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027A94">
            <w:pPr>
              <w:spacing w:after="0" w:line="240" w:lineRule="auto"/>
              <w:jc w:val="center"/>
              <w:rPr>
                <w:rFonts w:ascii="Sylfaen" w:hAnsi="Sylfaen"/>
                <w:sz w:val="28"/>
                <w:szCs w:val="28"/>
                <w:lang w:val="hy-AM" w:eastAsia="hy-AM"/>
              </w:rPr>
            </w:pPr>
            <w:r>
              <w:rPr>
                <w:rFonts w:ascii="Times New Roman" w:hAnsi="Times New Roman"/>
                <w:sz w:val="28"/>
                <w:szCs w:val="28"/>
              </w:rPr>
              <w:t xml:space="preserve">21 февраля </w:t>
            </w:r>
            <w:r w:rsidR="009238BA">
              <w:rPr>
                <w:rFonts w:ascii="Times New Roman" w:hAnsi="Times New Roman"/>
                <w:sz w:val="28"/>
                <w:szCs w:val="28"/>
              </w:rPr>
              <w:t xml:space="preserve"> </w:t>
            </w:r>
            <w:r w:rsidR="009238BA" w:rsidRPr="00F82677">
              <w:rPr>
                <w:rFonts w:ascii="Times New Roman" w:hAnsi="Times New Roman"/>
                <w:sz w:val="28"/>
                <w:szCs w:val="28"/>
              </w:rPr>
              <w:t>20</w:t>
            </w:r>
            <w:r>
              <w:rPr>
                <w:rFonts w:ascii="Times New Roman" w:hAnsi="Times New Roman"/>
                <w:sz w:val="28"/>
                <w:szCs w:val="28"/>
              </w:rPr>
              <w:t>22</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07579F">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890D0F">
              <w:rPr>
                <w:rFonts w:ascii="Times New Roman" w:hAnsi="Times New Roman"/>
                <w:sz w:val="28"/>
                <w:szCs w:val="28"/>
                <w:lang w:eastAsia="hy-AM"/>
              </w:rPr>
              <w:t>3</w:t>
            </w:r>
            <w:r w:rsidR="0007579F">
              <w:rPr>
                <w:rFonts w:ascii="Times New Roman" w:hAnsi="Times New Roman"/>
                <w:sz w:val="28"/>
                <w:szCs w:val="28"/>
                <w:lang w:eastAsia="hy-AM"/>
              </w:rPr>
              <w:t>7</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890D0F">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w:t>
            </w:r>
            <w:r w:rsidR="001D7053">
              <w:rPr>
                <w:rFonts w:ascii="Times New Roman" w:hAnsi="Times New Roman"/>
                <w:sz w:val="28"/>
                <w:szCs w:val="28"/>
                <w:lang w:eastAsia="hy-AM"/>
              </w:rPr>
              <w:t xml:space="preserve">. </w:t>
            </w:r>
            <w:r w:rsidR="0007579F">
              <w:rPr>
                <w:rFonts w:ascii="Times New Roman" w:hAnsi="Times New Roman"/>
                <w:sz w:val="28"/>
                <w:szCs w:val="28"/>
                <w:lang w:eastAsia="hy-AM"/>
              </w:rPr>
              <w:t>Верхняковский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w:t>
      </w:r>
      <w:r w:rsidR="00027A94">
        <w:rPr>
          <w:rFonts w:ascii="Times New Roman" w:hAnsi="Times New Roman"/>
          <w:sz w:val="28"/>
          <w:szCs w:val="28"/>
        </w:rPr>
        <w:t>5</w:t>
      </w:r>
      <w:r w:rsidRPr="0024125A">
        <w:rPr>
          <w:rFonts w:ascii="Times New Roman" w:hAnsi="Times New Roman"/>
          <w:sz w:val="28"/>
          <w:szCs w:val="28"/>
        </w:rPr>
        <w:t xml:space="preserve">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Собрание депутатов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07579F" w:rsidP="0024125A">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 3.  Назначить </w:t>
      </w:r>
      <w:r w:rsidR="0024125A" w:rsidRPr="0024125A">
        <w:rPr>
          <w:rFonts w:ascii="Times New Roman" w:eastAsia="Calibri" w:hAnsi="Times New Roman"/>
          <w:sz w:val="28"/>
          <w:szCs w:val="28"/>
        </w:rPr>
        <w:t>и провест</w:t>
      </w:r>
      <w:r>
        <w:rPr>
          <w:rFonts w:ascii="Times New Roman" w:eastAsia="Calibri" w:hAnsi="Times New Roman"/>
          <w:sz w:val="28"/>
          <w:szCs w:val="28"/>
        </w:rPr>
        <w:t>и публичные слушания по проекту</w:t>
      </w:r>
      <w:r w:rsidR="0024125A" w:rsidRPr="0024125A">
        <w:rPr>
          <w:rFonts w:ascii="Times New Roman" w:eastAsia="Calibri" w:hAnsi="Times New Roman"/>
          <w:sz w:val="28"/>
          <w:szCs w:val="28"/>
        </w:rPr>
        <w:t xml:space="preserve"> устава   муниципального образования «</w:t>
      </w:r>
      <w:r>
        <w:rPr>
          <w:rFonts w:ascii="Times New Roman" w:eastAsia="Calibri" w:hAnsi="Times New Roman"/>
          <w:sz w:val="28"/>
          <w:szCs w:val="28"/>
        </w:rPr>
        <w:t>Верхняковское</w:t>
      </w:r>
      <w:r w:rsidR="0024125A"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w:t>
      </w:r>
      <w:r w:rsidR="00A3387E">
        <w:rPr>
          <w:rFonts w:ascii="Times New Roman" w:eastAsia="Calibri" w:hAnsi="Times New Roman"/>
          <w:sz w:val="28"/>
          <w:szCs w:val="28"/>
        </w:rPr>
        <w:t>Верхняковском сельском Д</w:t>
      </w:r>
      <w:bookmarkStart w:id="0" w:name="_GoBack"/>
      <w:bookmarkEnd w:id="0"/>
      <w:r w:rsidR="00A3387E">
        <w:rPr>
          <w:rFonts w:ascii="Times New Roman" w:eastAsia="Calibri" w:hAnsi="Times New Roman"/>
          <w:sz w:val="28"/>
          <w:szCs w:val="28"/>
        </w:rPr>
        <w:t>оме культуры</w:t>
      </w:r>
      <w:r w:rsidRPr="0024125A">
        <w:rPr>
          <w:rFonts w:ascii="Times New Roman" w:eastAsia="Calibri" w:hAnsi="Times New Roman"/>
          <w:sz w:val="28"/>
          <w:szCs w:val="28"/>
        </w:rPr>
        <w:t xml:space="preserve"> по адресу: ул. </w:t>
      </w:r>
      <w:r w:rsidR="0007579F">
        <w:rPr>
          <w:rFonts w:ascii="Times New Roman" w:eastAsia="Calibri" w:hAnsi="Times New Roman"/>
          <w:sz w:val="28"/>
          <w:szCs w:val="28"/>
        </w:rPr>
        <w:t>Административная</w:t>
      </w:r>
      <w:r w:rsidRPr="0024125A">
        <w:rPr>
          <w:rFonts w:ascii="Times New Roman" w:eastAsia="Calibri" w:hAnsi="Times New Roman"/>
          <w:sz w:val="28"/>
          <w:szCs w:val="28"/>
        </w:rPr>
        <w:t xml:space="preserve">, </w:t>
      </w:r>
      <w:r w:rsidR="00A3387E">
        <w:rPr>
          <w:rFonts w:ascii="Times New Roman" w:eastAsia="Calibri" w:hAnsi="Times New Roman"/>
          <w:sz w:val="28"/>
          <w:szCs w:val="28"/>
        </w:rPr>
        <w:t>7</w:t>
      </w:r>
      <w:r w:rsidR="00890D0F">
        <w:rPr>
          <w:rFonts w:ascii="Times New Roman" w:eastAsia="Calibri" w:hAnsi="Times New Roman"/>
          <w:sz w:val="28"/>
          <w:szCs w:val="28"/>
        </w:rPr>
        <w:t>, 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07579F">
        <w:rPr>
          <w:rFonts w:ascii="Times New Roman" w:eastAsia="Calibri" w:hAnsi="Times New Roman"/>
          <w:sz w:val="28"/>
          <w:szCs w:val="28"/>
        </w:rPr>
        <w:t>Верхняковский</w:t>
      </w:r>
      <w:r w:rsidR="001D7053">
        <w:rPr>
          <w:rFonts w:ascii="Times New Roman" w:eastAsia="Calibri" w:hAnsi="Times New Roman"/>
          <w:sz w:val="28"/>
          <w:szCs w:val="28"/>
        </w:rPr>
        <w:t xml:space="preserve"> </w:t>
      </w:r>
      <w:r w:rsidR="00890D0F">
        <w:rPr>
          <w:rFonts w:ascii="Times New Roman" w:eastAsia="Calibri" w:hAnsi="Times New Roman"/>
          <w:sz w:val="28"/>
          <w:szCs w:val="28"/>
        </w:rPr>
        <w:t>10  марта 2022 г в 10</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890D0F">
        <w:rPr>
          <w:rFonts w:ascii="Times New Roman" w:hAnsi="Times New Roman"/>
          <w:sz w:val="28"/>
          <w:szCs w:val="28"/>
        </w:rPr>
        <w:t xml:space="preserve">  </w:t>
      </w:r>
      <w:r w:rsidR="0007579F">
        <w:rPr>
          <w:rFonts w:ascii="Times New Roman" w:hAnsi="Times New Roman"/>
          <w:sz w:val="28"/>
          <w:szCs w:val="28"/>
        </w:rPr>
        <w:t>С.Н. Филонов</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07579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Pr>
          <w:rFonts w:ascii="Times New Roman" w:hAnsi="Times New Roman"/>
          <w:bCs/>
          <w:sz w:val="28"/>
          <w:szCs w:val="28"/>
        </w:rPr>
        <w:t xml:space="preserve"> </w:t>
      </w:r>
      <w:r w:rsidRPr="00395C92">
        <w:rPr>
          <w:rFonts w:ascii="Times New Roman" w:hAnsi="Times New Roman"/>
          <w:bCs/>
          <w:sz w:val="28"/>
          <w:szCs w:val="28"/>
        </w:rPr>
        <w:t xml:space="preserve"> № </w:t>
      </w:r>
      <w:r w:rsidR="00890D0F">
        <w:rPr>
          <w:rFonts w:ascii="Times New Roman" w:hAnsi="Times New Roman"/>
          <w:bCs/>
          <w:sz w:val="28"/>
          <w:szCs w:val="28"/>
        </w:rPr>
        <w:t>3</w:t>
      </w:r>
      <w:r w:rsidR="0007579F">
        <w:rPr>
          <w:rFonts w:ascii="Times New Roman" w:hAnsi="Times New Roman"/>
          <w:bCs/>
          <w:sz w:val="28"/>
          <w:szCs w:val="28"/>
        </w:rPr>
        <w:t>7</w:t>
      </w:r>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07579F" w:rsidP="0065459D">
      <w:pPr>
        <w:spacing w:after="0" w:line="240" w:lineRule="atLeast"/>
        <w:ind w:firstLine="709"/>
        <w:jc w:val="right"/>
        <w:rPr>
          <w:rFonts w:ascii="Times New Roman" w:hAnsi="Times New Roman"/>
          <w:bCs/>
          <w:sz w:val="28"/>
        </w:rPr>
      </w:pPr>
      <w:r>
        <w:rPr>
          <w:rFonts w:ascii="Times New Roman" w:hAnsi="Times New Roman"/>
          <w:bCs/>
          <w:sz w:val="28"/>
        </w:rPr>
        <w:t>Верхняковского</w:t>
      </w:r>
      <w:r w:rsidR="0065459D"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07579F">
        <w:rPr>
          <w:rFonts w:ascii="Times New Roman" w:hAnsi="Times New Roman"/>
          <w:bCs/>
          <w:sz w:val="28"/>
        </w:rPr>
        <w:t>Верхняковского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07579F">
        <w:rPr>
          <w:rFonts w:ascii="Times New Roman" w:hAnsi="Times New Roman"/>
          <w:bCs/>
          <w:sz w:val="28"/>
        </w:rPr>
        <w:t>С.Н. Филонов</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07579F">
        <w:rPr>
          <w:rFonts w:ascii="Times New Roman" w:hAnsi="Times New Roman"/>
          <w:b/>
          <w:bCs/>
          <w:sz w:val="28"/>
        </w:rPr>
        <w:t>Верхняковское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890D0F" w:rsidP="0065459D">
      <w:pPr>
        <w:spacing w:after="0" w:line="240" w:lineRule="atLeast"/>
        <w:ind w:firstLine="709"/>
        <w:jc w:val="center"/>
        <w:rPr>
          <w:rFonts w:ascii="Times New Roman" w:hAnsi="Times New Roman"/>
          <w:bCs/>
          <w:sz w:val="28"/>
        </w:rPr>
      </w:pPr>
      <w:r>
        <w:rPr>
          <w:rFonts w:ascii="Times New Roman" w:hAnsi="Times New Roman"/>
          <w:bCs/>
          <w:sz w:val="28"/>
        </w:rPr>
        <w:t>хутор</w:t>
      </w:r>
      <w:r w:rsidR="0065459D">
        <w:rPr>
          <w:rFonts w:ascii="Times New Roman" w:hAnsi="Times New Roman"/>
          <w:bCs/>
          <w:sz w:val="28"/>
        </w:rPr>
        <w:t xml:space="preserve"> </w:t>
      </w:r>
      <w:r w:rsidR="0007579F">
        <w:rPr>
          <w:rFonts w:ascii="Times New Roman" w:hAnsi="Times New Roman"/>
          <w:bCs/>
          <w:sz w:val="28"/>
        </w:rPr>
        <w:t>Верхняковский</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07579F">
        <w:rPr>
          <w:rFonts w:ascii="Times New Roman" w:hAnsi="Times New Roman"/>
          <w:sz w:val="28"/>
          <w:szCs w:val="28"/>
        </w:rPr>
        <w:t>Верхняковское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(далее также –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07579F">
        <w:rPr>
          <w:rFonts w:ascii="Times New Roman" w:hAnsi="Times New Roman"/>
          <w:sz w:val="28"/>
          <w:szCs w:val="28"/>
        </w:rPr>
        <w:t>Верхняковского</w:t>
      </w:r>
      <w:r>
        <w:rPr>
          <w:rFonts w:ascii="Times New Roman" w:hAnsi="Times New Roman"/>
          <w:sz w:val="28"/>
          <w:szCs w:val="28"/>
        </w:rPr>
        <w:t xml:space="preserve">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00890D0F">
        <w:rPr>
          <w:rFonts w:ascii="Times New Roman" w:hAnsi="Times New Roman"/>
          <w:i/>
          <w:iCs/>
          <w:sz w:val="28"/>
          <w:szCs w:val="28"/>
        </w:rPr>
        <w:t xml:space="preserve"> </w:t>
      </w:r>
      <w:r w:rsidR="00890D0F">
        <w:rPr>
          <w:rFonts w:ascii="Times New Roman" w:hAnsi="Times New Roman"/>
          <w:sz w:val="28"/>
          <w:szCs w:val="28"/>
        </w:rPr>
        <w:t>1) хутор</w:t>
      </w:r>
      <w:r>
        <w:rPr>
          <w:rFonts w:ascii="Times New Roman" w:hAnsi="Times New Roman"/>
          <w:sz w:val="28"/>
          <w:szCs w:val="28"/>
        </w:rPr>
        <w:t xml:space="preserve"> </w:t>
      </w:r>
      <w:r w:rsidR="0007579F">
        <w:rPr>
          <w:rFonts w:ascii="Times New Roman" w:hAnsi="Times New Roman"/>
          <w:sz w:val="28"/>
          <w:szCs w:val="28"/>
        </w:rPr>
        <w:t>Верхняковский</w:t>
      </w:r>
      <w:r>
        <w:rPr>
          <w:rFonts w:ascii="Times New Roman" w:hAnsi="Times New Roman"/>
          <w:sz w:val="28"/>
          <w:szCs w:val="28"/>
        </w:rPr>
        <w:t xml:space="preserve"> – административный центр;</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2) хутор </w:t>
      </w:r>
      <w:r w:rsidR="00420066">
        <w:rPr>
          <w:rFonts w:ascii="Times New Roman" w:hAnsi="Times New Roman"/>
          <w:sz w:val="28"/>
          <w:szCs w:val="28"/>
        </w:rPr>
        <w:t>Макаровский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3) хутор </w:t>
      </w:r>
      <w:r w:rsidR="00420066">
        <w:rPr>
          <w:rFonts w:ascii="Times New Roman" w:hAnsi="Times New Roman"/>
          <w:sz w:val="28"/>
          <w:szCs w:val="28"/>
        </w:rPr>
        <w:t>Михайловский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4) хутор </w:t>
      </w:r>
      <w:r w:rsidR="00420066">
        <w:rPr>
          <w:rFonts w:ascii="Times New Roman" w:hAnsi="Times New Roman"/>
          <w:sz w:val="28"/>
          <w:szCs w:val="28"/>
        </w:rPr>
        <w:t>Павловский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5) хутор </w:t>
      </w:r>
      <w:r w:rsidR="00420066">
        <w:rPr>
          <w:rFonts w:ascii="Times New Roman" w:hAnsi="Times New Roman"/>
          <w:sz w:val="28"/>
          <w:szCs w:val="28"/>
        </w:rPr>
        <w:t>Поздняковский.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утверждение и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установление, изменение и отмена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70F0C">
        <w:rPr>
          <w:rFonts w:ascii="Times New Roman" w:hAnsi="Times New Roman"/>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B70F0C">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оформляется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правовым актом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w:t>
      </w:r>
      <w:r w:rsidRPr="00B70F0C">
        <w:rPr>
          <w:rFonts w:ascii="Times New Roman" w:hAnsi="Times New Roman"/>
          <w:sz w:val="28"/>
          <w:szCs w:val="28"/>
        </w:rPr>
        <w:lastRenderedPageBreak/>
        <w:t xml:space="preserve">решения или действия (бездействие), связанные с исполнением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w:t>
      </w:r>
      <w:r w:rsidRPr="00B70F0C">
        <w:rPr>
          <w:rFonts w:ascii="Times New Roman" w:hAnsi="Times New Roman"/>
          <w:sz w:val="28"/>
          <w:szCs w:val="28"/>
        </w:rPr>
        <w:lastRenderedPageBreak/>
        <w:t xml:space="preserve">законодательства, настоящего Устава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производится в порядке, установленном пунктом 2 статьи 54 </w:t>
      </w:r>
      <w:r w:rsidRPr="00B70F0C">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14. Итоги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самостоятельного и под свою </w:t>
      </w:r>
      <w:r w:rsidRPr="00B70F0C">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w:t>
      </w:r>
      <w:r w:rsidRPr="00B70F0C">
        <w:rPr>
          <w:rFonts w:ascii="Times New Roman" w:hAnsi="Times New Roman"/>
          <w:sz w:val="28"/>
          <w:szCs w:val="28"/>
        </w:rPr>
        <w:lastRenderedPageBreak/>
        <w:t>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печатью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Средства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70F0C">
        <w:rPr>
          <w:rFonts w:ascii="Times New Roman" w:hAnsi="Times New Roman"/>
          <w:sz w:val="28"/>
          <w:szCs w:val="28"/>
        </w:rPr>
        <w:lastRenderedPageBreak/>
        <w:t>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или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B70F0C">
        <w:rPr>
          <w:rFonts w:ascii="Times New Roman" w:hAnsi="Times New Roman"/>
          <w:sz w:val="28"/>
          <w:szCs w:val="28"/>
        </w:rPr>
        <w:lastRenderedPageBreak/>
        <w:t>области или областных законов в целях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не менее 3 процентов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Замечания и предложения от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не менее 3 процентов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собрании граждан председательствует </w:t>
      </w:r>
      <w:r w:rsidRPr="00B70F0C">
        <w:rPr>
          <w:rFonts w:ascii="Times New Roman" w:hAnsi="Times New Roman"/>
          <w:sz w:val="28"/>
          <w:szCs w:val="28"/>
        </w:rPr>
        <w:lastRenderedPageBreak/>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B70F0C">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предусматриваются в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E91EB6"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E91EB6">
        <w:rPr>
          <w:rFonts w:ascii="Times New Roman" w:hAnsi="Times New Roman"/>
          <w:sz w:val="28"/>
          <w:szCs w:val="28"/>
        </w:rPr>
        <w:t>Верхняковским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досрочные выборы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28.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главой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избираемого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При этом если до истечения срока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состава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Избранный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E91EB6">
        <w:rPr>
          <w:rFonts w:ascii="Times New Roman" w:hAnsi="Times New Roman"/>
          <w:sz w:val="28"/>
          <w:szCs w:val="28"/>
        </w:rPr>
        <w:t>Верхняковским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случаев, </w:t>
      </w:r>
      <w:r w:rsidRPr="00B70F0C">
        <w:rPr>
          <w:rFonts w:ascii="Times New Roman" w:hAnsi="Times New Roman"/>
          <w:sz w:val="28"/>
          <w:szCs w:val="28"/>
        </w:rPr>
        <w:lastRenderedPageBreak/>
        <w:t xml:space="preserve">предусмотренных подпунктами 3, 4, 10, 12 и 14 пункта 16 настоящей статьи,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созывает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подписывает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Регламента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представляет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31.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возглавляет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подотчетна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подконтрольна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правовыми актами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 дня начала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w:t>
      </w:r>
      <w:r w:rsidRPr="00B70F0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представляет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70F0C">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определяемое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установленное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руководит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иных работников Администрации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12) увеличения численности избирателей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E91EB6">
        <w:rPr>
          <w:rFonts w:ascii="Times New Roman" w:hAnsi="Times New Roman"/>
          <w:sz w:val="28"/>
          <w:szCs w:val="28"/>
        </w:rPr>
        <w:t>Верхняковским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входят: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структуры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предусмотренных бюджетом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E46E66" w:rsidRDefault="00E46E6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37. Полномочия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 руководством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участвует в предупреждении и ликвидации последствий чрезвычайных ситуаций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7579F">
        <w:t>Верхняковского</w:t>
      </w:r>
      <w:r w:rsidRPr="00B70F0C">
        <w:t xml:space="preserve"> </w:t>
      </w:r>
      <w:r w:rsidRPr="00B70F0C">
        <w:lastRenderedPageBreak/>
        <w:t>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07579F">
        <w:rPr>
          <w:rFonts w:ascii="Times New Roman" w:eastAsia="Calibri" w:hAnsi="Times New Roman"/>
          <w:sz w:val="28"/>
          <w:szCs w:val="28"/>
          <w:lang w:eastAsia="en-US"/>
        </w:rPr>
        <w:lastRenderedPageBreak/>
        <w:t>Верхняковского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формируется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голосования по вопросам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Заместитель председателя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07579F">
        <w:rPr>
          <w:rFonts w:ascii="Times New Roman" w:hAnsi="Times New Roman"/>
          <w:iCs/>
          <w:sz w:val="28"/>
          <w:szCs w:val="28"/>
        </w:rPr>
        <w:t>Верхняковского</w:t>
      </w:r>
      <w:r w:rsidRPr="00B70F0C">
        <w:rPr>
          <w:rFonts w:ascii="Times New Roman" w:hAnsi="Times New Roman"/>
          <w:iCs/>
          <w:sz w:val="28"/>
          <w:szCs w:val="28"/>
        </w:rPr>
        <w:t xml:space="preserve"> сельского поселения и иные депутаты Собрания депутатов </w:t>
      </w:r>
      <w:r w:rsidR="0007579F">
        <w:rPr>
          <w:rFonts w:ascii="Times New Roman" w:hAnsi="Times New Roman"/>
          <w:iCs/>
          <w:sz w:val="28"/>
          <w:szCs w:val="28"/>
        </w:rPr>
        <w:t>Верхняковского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07579F">
        <w:rPr>
          <w:rFonts w:ascii="Times New Roman" w:hAnsi="Times New Roman"/>
          <w:sz w:val="28"/>
          <w:szCs w:val="28"/>
          <w:lang w:eastAsia="hy-AM"/>
        </w:rPr>
        <w:lastRenderedPageBreak/>
        <w:t>Верхняковского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B70F0C">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B70F0C">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пользуются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решений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lastRenderedPageBreak/>
        <w:t xml:space="preserve">Статья 47. Использование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07579F">
        <w:rPr>
          <w:rFonts w:ascii="Times New Roman" w:hAnsi="Times New Roman"/>
          <w:bCs/>
          <w:iCs/>
          <w:sz w:val="28"/>
          <w:szCs w:val="28"/>
        </w:rPr>
        <w:t>Верхняковского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07579F">
        <w:rPr>
          <w:rFonts w:ascii="Times New Roman" w:hAnsi="Times New Roman"/>
          <w:bCs/>
          <w:iCs/>
          <w:sz w:val="28"/>
          <w:szCs w:val="28"/>
        </w:rPr>
        <w:t>Верхняковского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B70F0C">
        <w:rPr>
          <w:rFonts w:ascii="Times New Roman" w:hAnsi="Times New Roman"/>
          <w:sz w:val="28"/>
          <w:szCs w:val="28"/>
        </w:rPr>
        <w:lastRenderedPageBreak/>
        <w:t xml:space="preserve">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нормативные и иные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принимаются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изменений и дополнений могут </w:t>
      </w:r>
      <w:r w:rsidRPr="00B70F0C">
        <w:rPr>
          <w:rFonts w:ascii="Times New Roman" w:hAnsi="Times New Roman"/>
          <w:sz w:val="28"/>
          <w:szCs w:val="28"/>
        </w:rPr>
        <w:lastRenderedPageBreak/>
        <w:t>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осуществляется путем прямого волеизъявления </w:t>
      </w:r>
      <w:r w:rsidRPr="00B70F0C">
        <w:rPr>
          <w:rFonts w:ascii="Times New Roman" w:hAnsi="Times New Roman"/>
          <w:sz w:val="28"/>
          <w:szCs w:val="28"/>
        </w:rPr>
        <w:lastRenderedPageBreak/>
        <w:t xml:space="preserve">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как голос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B70F0C">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только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B70F0C">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определенном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lastRenderedPageBreak/>
        <w:t xml:space="preserve">Информационные стенды должны быть установлены в каждом населенном пункте, входящем в состав </w:t>
      </w:r>
      <w:r w:rsidR="0007579F">
        <w:rPr>
          <w:rFonts w:ascii="Times New Roman" w:hAnsi="Times New Roman"/>
          <w:sz w:val="28"/>
          <w:szCs w:val="28"/>
        </w:rPr>
        <w:t>Верхняковского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издаваться информационный бюллетень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если информационный бюллетень </w:t>
      </w:r>
      <w:r w:rsidRPr="00B70F0C">
        <w:rPr>
          <w:rFonts w:ascii="Times New Roman" w:hAnsi="Times New Roman"/>
          <w:sz w:val="28"/>
          <w:szCs w:val="28"/>
        </w:rPr>
        <w:lastRenderedPageBreak/>
        <w:t xml:space="preserve">используется для официального опубликования (обнародования) муниципальных правовых актов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правовыми актами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B70F0C">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w:t>
      </w:r>
      <w:r w:rsidRPr="00B70F0C">
        <w:rPr>
          <w:rFonts w:ascii="Times New Roman" w:hAnsi="Times New Roman"/>
          <w:sz w:val="28"/>
          <w:szCs w:val="28"/>
        </w:rPr>
        <w:lastRenderedPageBreak/>
        <w:t>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поступают в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имени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20066">
        <w:rPr>
          <w:rFonts w:ascii="Times New Roman" w:hAnsi="Times New Roman"/>
          <w:sz w:val="28"/>
          <w:szCs w:val="28"/>
        </w:rPr>
        <w:t>Верхняковском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качестве органа, уполномоченного на осуществление </w:t>
      </w:r>
      <w:r w:rsidRPr="00B70F0C">
        <w:rPr>
          <w:rFonts w:ascii="Times New Roman" w:hAnsi="Times New Roman"/>
          <w:sz w:val="28"/>
          <w:szCs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решения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 отчет об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Должностные лица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погашения долговых обязательств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принадлежит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67. Ответственность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обратиться в суд с заявлением для </w:t>
      </w:r>
      <w:r w:rsidRPr="00B70F0C">
        <w:rPr>
          <w:rFonts w:ascii="Times New Roman" w:hAnsi="Times New Roman"/>
          <w:sz w:val="28"/>
          <w:szCs w:val="28"/>
        </w:rPr>
        <w:lastRenderedPageBreak/>
        <w:t xml:space="preserve">установления факта отсутствия их вины за непроведение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07579F">
        <w:t>Верхняковского</w:t>
      </w:r>
      <w:r w:rsidRPr="00B70F0C">
        <w:t xml:space="preserve"> сельского поселения, главой Администрации </w:t>
      </w:r>
      <w:r w:rsidR="0007579F">
        <w:t>Верхняковского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7579F">
        <w:t>Верхняковского</w:t>
      </w:r>
      <w:r w:rsidRPr="00B70F0C">
        <w:t xml:space="preserve"> сельского поселения, глава Администрации </w:t>
      </w:r>
      <w:r w:rsidR="0007579F">
        <w:t>Верхняковского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70. Удаление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07579F">
        <w:rPr>
          <w:rFonts w:ascii="Times New Roman" w:hAnsi="Times New Roman"/>
          <w:sz w:val="28"/>
          <w:szCs w:val="28"/>
          <w:lang w:val="hy-AM"/>
        </w:rPr>
        <w:t>Верхняковского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B70F0C">
        <w:rPr>
          <w:rFonts w:ascii="Times New Roman" w:hAnsi="Times New Roman"/>
          <w:sz w:val="28"/>
          <w:szCs w:val="28"/>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7. Рассмотрение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уполномоченного на это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согласен с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об удалении </w:t>
      </w:r>
      <w:r w:rsidRPr="00B70F0C">
        <w:rPr>
          <w:rFonts w:ascii="Times New Roman" w:hAnsi="Times New Roman"/>
          <w:sz w:val="28"/>
          <w:szCs w:val="28"/>
        </w:rPr>
        <w:lastRenderedPageBreak/>
        <w:t xml:space="preserve">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отклонена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Default="0065459D"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07579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8C4C20">
        <w:rPr>
          <w:rFonts w:ascii="Times New Roman" w:hAnsi="Times New Roman"/>
          <w:bCs/>
          <w:sz w:val="28"/>
          <w:szCs w:val="28"/>
        </w:rPr>
        <w:t>3</w:t>
      </w:r>
      <w:r w:rsidR="00912FD2">
        <w:rPr>
          <w:rFonts w:ascii="Times New Roman" w:hAnsi="Times New Roman"/>
          <w:bCs/>
          <w:sz w:val="28"/>
          <w:szCs w:val="28"/>
        </w:rPr>
        <w:t>7</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на заседании Собрания депутатов </w:t>
      </w:r>
      <w:r w:rsidR="0007579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C4C20"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виде Председателю Собрания депутатов – главе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(ул. </w:t>
      </w:r>
      <w:r w:rsidR="00912FD2">
        <w:rPr>
          <w:rFonts w:ascii="Times New Roman" w:hAnsi="Times New Roman"/>
          <w:sz w:val="28"/>
          <w:szCs w:val="28"/>
        </w:rPr>
        <w:t>Административная</w:t>
      </w:r>
      <w:r w:rsidRPr="00395C92">
        <w:rPr>
          <w:rFonts w:ascii="Times New Roman" w:hAnsi="Times New Roman"/>
          <w:sz w:val="28"/>
          <w:szCs w:val="28"/>
        </w:rPr>
        <w:t>,</w:t>
      </w:r>
      <w:r w:rsidR="008C4C20">
        <w:rPr>
          <w:rFonts w:ascii="Times New Roman" w:hAnsi="Times New Roman"/>
          <w:sz w:val="28"/>
          <w:szCs w:val="28"/>
        </w:rPr>
        <w:t xml:space="preserve"> </w:t>
      </w:r>
      <w:r w:rsidR="00A3387E">
        <w:rPr>
          <w:rFonts w:ascii="Times New Roman" w:hAnsi="Times New Roman"/>
          <w:sz w:val="28"/>
          <w:szCs w:val="28"/>
        </w:rPr>
        <w:t>6</w:t>
      </w:r>
      <w:r w:rsidR="008C4C20">
        <w:rPr>
          <w:rFonts w:ascii="Times New Roman" w:hAnsi="Times New Roman"/>
          <w:sz w:val="28"/>
          <w:szCs w:val="28"/>
        </w:rPr>
        <w:t xml:space="preserve"> х</w:t>
      </w:r>
      <w:r w:rsidR="00D709E4">
        <w:rPr>
          <w:rFonts w:ascii="Times New Roman" w:hAnsi="Times New Roman"/>
          <w:sz w:val="28"/>
          <w:szCs w:val="28"/>
        </w:rPr>
        <w:t xml:space="preserve">. </w:t>
      </w:r>
      <w:r w:rsidR="0007579F">
        <w:rPr>
          <w:rFonts w:ascii="Times New Roman" w:hAnsi="Times New Roman"/>
          <w:sz w:val="28"/>
          <w:szCs w:val="28"/>
        </w:rPr>
        <w:t>Верхняковский</w:t>
      </w:r>
      <w:r w:rsidRPr="00395C92">
        <w:rPr>
          <w:rFonts w:ascii="Times New Roman" w:hAnsi="Times New Roman"/>
          <w:sz w:val="28"/>
          <w:szCs w:val="28"/>
        </w:rPr>
        <w:t xml:space="preserve">, Администрация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Ростовская область, 346</w:t>
      </w:r>
      <w:r w:rsidR="008C4C20">
        <w:rPr>
          <w:rFonts w:ascii="Times New Roman" w:hAnsi="Times New Roman"/>
          <w:sz w:val="28"/>
          <w:szCs w:val="28"/>
        </w:rPr>
        <w:t>1</w:t>
      </w:r>
      <w:r w:rsidR="00912FD2">
        <w:rPr>
          <w:rFonts w:ascii="Times New Roman" w:hAnsi="Times New Roman"/>
          <w:sz w:val="28"/>
          <w:szCs w:val="28"/>
        </w:rPr>
        <w:t>7</w:t>
      </w:r>
      <w:r w:rsidR="008C4C20">
        <w:rPr>
          <w:rFonts w:ascii="Times New Roman" w:hAnsi="Times New Roman"/>
          <w:sz w:val="28"/>
          <w:szCs w:val="28"/>
        </w:rPr>
        <w:t>3</w:t>
      </w:r>
      <w:r w:rsidRPr="00395C92">
        <w:rPr>
          <w:rFonts w:ascii="Times New Roman" w:hAnsi="Times New Roman"/>
          <w:sz w:val="28"/>
          <w:szCs w:val="28"/>
        </w:rPr>
        <w:t>) в течение 30 дней со дня опубликования (обн</w:t>
      </w:r>
      <w:r w:rsidR="008C4C20">
        <w:rPr>
          <w:rFonts w:ascii="Times New Roman" w:hAnsi="Times New Roman"/>
          <w:sz w:val="28"/>
          <w:szCs w:val="28"/>
        </w:rPr>
        <w:t>ародования) указанного проекта.</w:t>
      </w:r>
    </w:p>
    <w:p w:rsidR="00574654" w:rsidRPr="00395C92" w:rsidRDefault="008C4C20" w:rsidP="00574654">
      <w:pPr>
        <w:jc w:val="both"/>
        <w:rPr>
          <w:rFonts w:ascii="Times New Roman" w:hAnsi="Times New Roman"/>
          <w:sz w:val="28"/>
          <w:szCs w:val="28"/>
        </w:rPr>
      </w:pPr>
      <w:r>
        <w:rPr>
          <w:rFonts w:ascii="Times New Roman" w:hAnsi="Times New Roman"/>
          <w:sz w:val="28"/>
          <w:szCs w:val="28"/>
        </w:rPr>
        <w:t xml:space="preserve">           </w:t>
      </w:r>
      <w:r w:rsidR="00574654" w:rsidRPr="00395C92">
        <w:rPr>
          <w:rFonts w:ascii="Times New Roman" w:hAnsi="Times New Roman"/>
          <w:sz w:val="28"/>
          <w:szCs w:val="28"/>
        </w:rPr>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07579F">
        <w:rPr>
          <w:rFonts w:ascii="Times New Roman" w:hAnsi="Times New Roman"/>
          <w:sz w:val="28"/>
          <w:szCs w:val="28"/>
        </w:rPr>
        <w:t>Верхняковского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8C4C20" w:rsidRDefault="00574654" w:rsidP="008C4C20">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07579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07579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w:t>
      </w:r>
      <w:r w:rsidR="008C4C20">
        <w:rPr>
          <w:rFonts w:ascii="Times New Roman" w:hAnsi="Times New Roman"/>
          <w:sz w:val="28"/>
          <w:szCs w:val="28"/>
        </w:rPr>
        <w:t>ожения приобщаются к протоколу.</w:t>
      </w:r>
    </w:p>
    <w:p w:rsidR="00574654" w:rsidRPr="00395C92" w:rsidRDefault="00574654" w:rsidP="008C4C20">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07579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9E" w:rsidRDefault="00D4519E" w:rsidP="00970C39">
      <w:pPr>
        <w:spacing w:after="0" w:line="240" w:lineRule="auto"/>
      </w:pPr>
      <w:r>
        <w:separator/>
      </w:r>
    </w:p>
  </w:endnote>
  <w:endnote w:type="continuationSeparator" w:id="0">
    <w:p w:rsidR="00D4519E" w:rsidRDefault="00D4519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Content>
      <w:p w:rsidR="00E46E66" w:rsidRDefault="00E46E66">
        <w:pPr>
          <w:pStyle w:val="a5"/>
          <w:jc w:val="right"/>
        </w:pPr>
        <w:r>
          <w:rPr>
            <w:noProof/>
          </w:rPr>
          <w:fldChar w:fldCharType="begin"/>
        </w:r>
        <w:r>
          <w:rPr>
            <w:noProof/>
          </w:rPr>
          <w:instrText>PAGE   \* MERGEFORMAT</w:instrText>
        </w:r>
        <w:r>
          <w:rPr>
            <w:noProof/>
          </w:rPr>
          <w:fldChar w:fldCharType="separate"/>
        </w:r>
        <w:r w:rsidR="00A3387E">
          <w:rPr>
            <w:noProof/>
          </w:rPr>
          <w:t>1</w:t>
        </w:r>
        <w:r>
          <w:rPr>
            <w:noProof/>
          </w:rPr>
          <w:fldChar w:fldCharType="end"/>
        </w:r>
      </w:p>
    </w:sdtContent>
  </w:sdt>
  <w:p w:rsidR="00E46E66" w:rsidRDefault="00E46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9E" w:rsidRDefault="00D4519E" w:rsidP="00970C39">
      <w:pPr>
        <w:spacing w:after="0" w:line="240" w:lineRule="auto"/>
      </w:pPr>
      <w:r>
        <w:separator/>
      </w:r>
    </w:p>
  </w:footnote>
  <w:footnote w:type="continuationSeparator" w:id="0">
    <w:p w:rsidR="00D4519E" w:rsidRDefault="00D4519E"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66" w:rsidRPr="003962E9" w:rsidRDefault="00E46E66">
    <w:pPr>
      <w:pStyle w:val="a3"/>
      <w:jc w:val="center"/>
      <w:rPr>
        <w:rFonts w:ascii="Times New Roman" w:hAnsi="Times New Roman"/>
        <w:sz w:val="20"/>
        <w:szCs w:val="20"/>
      </w:rPr>
    </w:pPr>
  </w:p>
  <w:p w:rsidR="00E46E66" w:rsidRDefault="00E46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79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000"/>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131B"/>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066"/>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165C"/>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0D0F"/>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4C20"/>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2FD2"/>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87E"/>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19E"/>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D673E"/>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46E66"/>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1EB6"/>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5795"/>
  <w15:docId w15:val="{F5BC2850-1C5D-475C-A0C5-9A78659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421F-6635-4F27-AF33-530B850B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90</Pages>
  <Words>35345</Words>
  <Characters>201468</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2018-01-23T07:10:00Z</cp:lastPrinted>
  <dcterms:created xsi:type="dcterms:W3CDTF">2022-02-25T08:15:00Z</dcterms:created>
  <dcterms:modified xsi:type="dcterms:W3CDTF">2022-02-28T05:54:00Z</dcterms:modified>
</cp:coreProperties>
</file>