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48" w:rsidRPr="006B3A88" w:rsidRDefault="005F7DB3" w:rsidP="005A7648">
      <w:pPr>
        <w:keepNext/>
        <w:jc w:val="center"/>
        <w:outlineLvl w:val="0"/>
        <w:rPr>
          <w:bCs/>
          <w:caps/>
          <w:smallCaps/>
          <w:sz w:val="28"/>
          <w:szCs w:val="28"/>
        </w:rPr>
      </w:pPr>
      <w:r>
        <w:rPr>
          <w:bCs/>
          <w:caps/>
          <w:smallCaps/>
          <w:sz w:val="28"/>
          <w:szCs w:val="28"/>
        </w:rPr>
        <w:t xml:space="preserve">  </w:t>
      </w:r>
      <w:r w:rsidR="005A7648" w:rsidRPr="006B3A88">
        <w:rPr>
          <w:bCs/>
          <w:caps/>
          <w:smallCaps/>
          <w:sz w:val="28"/>
          <w:szCs w:val="28"/>
        </w:rPr>
        <w:t>РОССИЙСКАЯ ФЕДЕРАЦИЯ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РОСТОВСКАЯ ОБЛАСТЬ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ВЕРХНЕДОНСКОЙ РАЙОН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МУНИЦИПАЛЬНОЕ ОБРАЗОВАНИЕ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«ВЕРХНЯКОВСКОЕ СЕЛЬСКОЕ ПОСЕЛЕНИЕ»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СОБРАНИЕ ДЕПУТАТОВ ВЕРХНЯКОВСКОГО СЕЛЬСКОГО ПОСЕЛЕНИЯ</w:t>
      </w:r>
    </w:p>
    <w:p w:rsidR="00B31CA8" w:rsidRPr="00F516B4" w:rsidRDefault="00B31CA8" w:rsidP="00B31CA8">
      <w:pPr>
        <w:jc w:val="center"/>
        <w:rPr>
          <w:sz w:val="28"/>
          <w:szCs w:val="28"/>
        </w:rPr>
      </w:pPr>
    </w:p>
    <w:p w:rsidR="00B31CA8" w:rsidRDefault="00B31CA8" w:rsidP="00B31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1CA8" w:rsidRDefault="00B31CA8" w:rsidP="00B31CA8">
      <w:pPr>
        <w:spacing w:line="360" w:lineRule="auto"/>
        <w:jc w:val="center"/>
        <w:rPr>
          <w:sz w:val="28"/>
          <w:szCs w:val="28"/>
        </w:rPr>
      </w:pPr>
    </w:p>
    <w:p w:rsidR="00B31CA8" w:rsidRDefault="005A7648" w:rsidP="00B31C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6AA4">
        <w:rPr>
          <w:sz w:val="28"/>
          <w:szCs w:val="28"/>
        </w:rPr>
        <w:t>02</w:t>
      </w:r>
      <w:r w:rsidRPr="00F74F19">
        <w:rPr>
          <w:sz w:val="28"/>
          <w:szCs w:val="28"/>
        </w:rPr>
        <w:t xml:space="preserve"> .0</w:t>
      </w:r>
      <w:r w:rsidR="00115AB3">
        <w:rPr>
          <w:sz w:val="28"/>
          <w:szCs w:val="28"/>
        </w:rPr>
        <w:t>7</w:t>
      </w:r>
      <w:r w:rsidRPr="00F74F19">
        <w:rPr>
          <w:sz w:val="28"/>
          <w:szCs w:val="28"/>
        </w:rPr>
        <w:t>.2020</w:t>
      </w:r>
      <w:r w:rsidR="00F74F19">
        <w:rPr>
          <w:sz w:val="28"/>
          <w:szCs w:val="28"/>
        </w:rPr>
        <w:t>г.</w:t>
      </w:r>
      <w:r w:rsidR="00B31C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2C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2376">
        <w:rPr>
          <w:sz w:val="28"/>
          <w:szCs w:val="28"/>
        </w:rPr>
        <w:t xml:space="preserve">№ </w:t>
      </w:r>
      <w:r w:rsidR="00D26AA4">
        <w:rPr>
          <w:sz w:val="28"/>
          <w:szCs w:val="28"/>
        </w:rPr>
        <w:t>213</w:t>
      </w:r>
      <w:r w:rsidR="00B31C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31CA8">
        <w:rPr>
          <w:sz w:val="28"/>
          <w:szCs w:val="28"/>
        </w:rPr>
        <w:t xml:space="preserve">        </w:t>
      </w:r>
      <w:r>
        <w:rPr>
          <w:sz w:val="28"/>
          <w:szCs w:val="28"/>
        </w:rPr>
        <w:t>х. Верхняковский</w:t>
      </w:r>
      <w:r w:rsidR="00B31CA8">
        <w:rPr>
          <w:sz w:val="28"/>
          <w:szCs w:val="28"/>
        </w:rPr>
        <w:t xml:space="preserve"> </w:t>
      </w:r>
    </w:p>
    <w:p w:rsidR="00B31CA8" w:rsidRDefault="00B31CA8" w:rsidP="00B31CA8">
      <w:pPr>
        <w:rPr>
          <w:sz w:val="28"/>
          <w:szCs w:val="28"/>
        </w:rPr>
      </w:pPr>
    </w:p>
    <w:p w:rsidR="00B31CA8" w:rsidRDefault="00B31CA8" w:rsidP="00B31CA8">
      <w:pPr>
        <w:rPr>
          <w:sz w:val="28"/>
          <w:szCs w:val="28"/>
        </w:rPr>
      </w:pPr>
    </w:p>
    <w:p w:rsidR="00115AB3" w:rsidRDefault="00115AB3" w:rsidP="00B31CA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115AB3" w:rsidRDefault="00115AB3" w:rsidP="00B31CA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Верхняковского сельского</w:t>
      </w:r>
    </w:p>
    <w:p w:rsidR="00115AB3" w:rsidRDefault="00D26AA4" w:rsidP="00B31CA8">
      <w:pPr>
        <w:rPr>
          <w:sz w:val="28"/>
          <w:szCs w:val="28"/>
        </w:rPr>
      </w:pPr>
      <w:r>
        <w:rPr>
          <w:sz w:val="28"/>
          <w:szCs w:val="28"/>
        </w:rPr>
        <w:t>Поселения от 19.11.2019г. № 172</w:t>
      </w:r>
    </w:p>
    <w:p w:rsidR="00B31CA8" w:rsidRDefault="00684363" w:rsidP="00B31CA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15AB3">
        <w:rPr>
          <w:sz w:val="28"/>
          <w:szCs w:val="28"/>
        </w:rPr>
        <w:t>Об установлении земельного налога»</w:t>
      </w:r>
      <w:bookmarkStart w:id="0" w:name="_GoBack"/>
      <w:bookmarkEnd w:id="0"/>
    </w:p>
    <w:p w:rsidR="00B31CA8" w:rsidRDefault="00B31CA8" w:rsidP="00B31CA8">
      <w:pPr>
        <w:rPr>
          <w:sz w:val="28"/>
          <w:szCs w:val="28"/>
        </w:rPr>
      </w:pPr>
    </w:p>
    <w:p w:rsidR="00B31CA8" w:rsidRDefault="00115AB3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нормативных актов Верхняковского сельского поселения в соответствие с изменениями, вносимыми Федеральным законом от 29.09.2019 № 325-ФЗ, в пункт 2 статьи 387 и пункт 1 статьи 397 Налогового кодекса Российской федерации, руководствуясь Федеральным законом от 06.10.2003 № 131-ФЗ «Об общих принципах организации местного самоуправления в РФ» уставом Муниципального образования «Верхняковского сельского поселения»</w:t>
      </w:r>
      <w:r w:rsidR="00F74F19">
        <w:rPr>
          <w:sz w:val="28"/>
          <w:szCs w:val="28"/>
        </w:rPr>
        <w:t>,</w:t>
      </w:r>
      <w:r w:rsidR="00A432C4">
        <w:rPr>
          <w:sz w:val="28"/>
          <w:szCs w:val="28"/>
        </w:rPr>
        <w:t xml:space="preserve"> </w:t>
      </w:r>
      <w:r w:rsidR="0095442B" w:rsidRPr="0035641E">
        <w:rPr>
          <w:sz w:val="28"/>
          <w:szCs w:val="28"/>
        </w:rPr>
        <w:t>Собрание депутатов</w:t>
      </w:r>
      <w:r w:rsidRPr="00115AB3">
        <w:rPr>
          <w:sz w:val="28"/>
          <w:szCs w:val="28"/>
        </w:rPr>
        <w:t xml:space="preserve"> </w:t>
      </w:r>
      <w:r w:rsidRPr="0035641E">
        <w:rPr>
          <w:sz w:val="28"/>
          <w:szCs w:val="28"/>
        </w:rPr>
        <w:t>Верх</w:t>
      </w:r>
      <w:r>
        <w:rPr>
          <w:sz w:val="28"/>
          <w:szCs w:val="28"/>
        </w:rPr>
        <w:t>няковское сельского поселения</w:t>
      </w:r>
      <w:r w:rsidR="0095442B" w:rsidRPr="0035641E">
        <w:rPr>
          <w:sz w:val="28"/>
          <w:szCs w:val="28"/>
        </w:rPr>
        <w:t xml:space="preserve"> решило</w:t>
      </w:r>
      <w:r w:rsidR="0095442B">
        <w:rPr>
          <w:sz w:val="28"/>
          <w:szCs w:val="28"/>
        </w:rPr>
        <w:t>:</w:t>
      </w:r>
    </w:p>
    <w:p w:rsidR="00E505C4" w:rsidRDefault="00E505C4" w:rsidP="00E505C4">
      <w:pPr>
        <w:jc w:val="both"/>
        <w:rPr>
          <w:sz w:val="28"/>
          <w:szCs w:val="28"/>
        </w:rPr>
      </w:pPr>
    </w:p>
    <w:p w:rsidR="00E505C4" w:rsidRPr="00115AB3" w:rsidRDefault="00115AB3" w:rsidP="00115AB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15AB3">
        <w:rPr>
          <w:sz w:val="28"/>
          <w:szCs w:val="28"/>
        </w:rPr>
        <w:t xml:space="preserve">Изложить пункт 4 Решения депутатов Верхняковского сельского поселения от </w:t>
      </w:r>
      <w:r w:rsidRPr="00D26AA4">
        <w:rPr>
          <w:sz w:val="28"/>
          <w:szCs w:val="28"/>
        </w:rPr>
        <w:t>19.11.2019</w:t>
      </w:r>
      <w:r w:rsidR="00D26AA4" w:rsidRPr="00D26AA4">
        <w:rPr>
          <w:sz w:val="28"/>
          <w:szCs w:val="28"/>
        </w:rPr>
        <w:t xml:space="preserve"> г. № 172</w:t>
      </w:r>
      <w:r w:rsidRPr="00115AB3">
        <w:rPr>
          <w:sz w:val="28"/>
          <w:szCs w:val="28"/>
        </w:rPr>
        <w:t xml:space="preserve"> «Об установлении земельного налога» в следующей редакции:</w:t>
      </w:r>
    </w:p>
    <w:p w:rsidR="00115AB3" w:rsidRPr="00D26AA4" w:rsidRDefault="00115AB3" w:rsidP="00D26AA4">
      <w:pPr>
        <w:ind w:left="710"/>
        <w:jc w:val="both"/>
        <w:rPr>
          <w:sz w:val="28"/>
          <w:szCs w:val="28"/>
        </w:rPr>
      </w:pPr>
      <w:r w:rsidRPr="00D26AA4">
        <w:rPr>
          <w:sz w:val="28"/>
          <w:szCs w:val="28"/>
        </w:rPr>
        <w:t>4</w:t>
      </w:r>
      <w:r w:rsidR="00D26AA4" w:rsidRPr="00D26AA4">
        <w:rPr>
          <w:sz w:val="28"/>
          <w:szCs w:val="28"/>
        </w:rPr>
        <w:t xml:space="preserve">. </w:t>
      </w:r>
      <w:r w:rsidRPr="00D26AA4">
        <w:rPr>
          <w:sz w:val="28"/>
          <w:szCs w:val="28"/>
        </w:rPr>
        <w:t>Установить порядок уплаты налога и авансовых платежей по налогу:</w:t>
      </w:r>
    </w:p>
    <w:p w:rsidR="00E505C4" w:rsidRDefault="00A31E11" w:rsidP="00E50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505C4">
        <w:rPr>
          <w:sz w:val="28"/>
          <w:szCs w:val="28"/>
        </w:rPr>
        <w:t>. </w:t>
      </w:r>
      <w:r>
        <w:rPr>
          <w:sz w:val="28"/>
          <w:szCs w:val="28"/>
        </w:rPr>
        <w:t>По истечении налогового периода налогоплательщики – физические лица производят уплату налога в соответствии с п.1 ст. 397 Налогового кодекса РФ</w:t>
      </w:r>
      <w:r w:rsidR="00A477BF" w:rsidRPr="00F74F19">
        <w:rPr>
          <w:sz w:val="28"/>
          <w:szCs w:val="28"/>
        </w:rPr>
        <w:t>.</w:t>
      </w:r>
    </w:p>
    <w:p w:rsidR="0095442B" w:rsidRDefault="00A31E11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505C4">
        <w:rPr>
          <w:sz w:val="28"/>
          <w:szCs w:val="28"/>
        </w:rPr>
        <w:t>. </w:t>
      </w:r>
      <w:r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E505C4" w:rsidRDefault="00A31E11" w:rsidP="005D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07AA">
        <w:rPr>
          <w:sz w:val="28"/>
          <w:szCs w:val="28"/>
        </w:rPr>
        <w:t>. 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 и распространения на правоотношения, возникшие с 1 января </w:t>
      </w:r>
      <w:r w:rsidRPr="00D26AA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но не ранее чем через один месяц после его опубликования.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268"/>
        <w:gridCol w:w="3260"/>
      </w:tblGrid>
      <w:tr w:rsidR="005D07AA" w:rsidRPr="00994969" w:rsidTr="00A477BF">
        <w:tc>
          <w:tcPr>
            <w:tcW w:w="4928" w:type="dxa"/>
          </w:tcPr>
          <w:p w:rsidR="005D07AA" w:rsidRPr="00994969" w:rsidRDefault="005D07AA" w:rsidP="002700B5">
            <w:pPr>
              <w:jc w:val="both"/>
              <w:rPr>
                <w:sz w:val="28"/>
                <w:szCs w:val="28"/>
              </w:rPr>
            </w:pPr>
          </w:p>
          <w:p w:rsidR="005D07AA" w:rsidRPr="00994969" w:rsidRDefault="005D07AA" w:rsidP="002700B5">
            <w:pPr>
              <w:jc w:val="both"/>
              <w:rPr>
                <w:sz w:val="28"/>
                <w:szCs w:val="28"/>
              </w:rPr>
            </w:pPr>
          </w:p>
          <w:p w:rsidR="005D07AA" w:rsidRPr="00994969" w:rsidRDefault="005D07AA" w:rsidP="004C59B6">
            <w:pPr>
              <w:jc w:val="both"/>
              <w:rPr>
                <w:sz w:val="28"/>
                <w:szCs w:val="28"/>
              </w:rPr>
            </w:pPr>
            <w:r w:rsidRPr="00994969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Верх</w:t>
            </w:r>
            <w:r w:rsidR="004C59B6">
              <w:rPr>
                <w:sz w:val="28"/>
                <w:szCs w:val="28"/>
              </w:rPr>
              <w:t>няковского сельского поселения</w:t>
            </w:r>
          </w:p>
        </w:tc>
        <w:tc>
          <w:tcPr>
            <w:tcW w:w="2268" w:type="dxa"/>
          </w:tcPr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4C59B6" w:rsidP="00270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М.М.Каташов</w:t>
            </w:r>
            <w:proofErr w:type="spellEnd"/>
          </w:p>
        </w:tc>
      </w:tr>
    </w:tbl>
    <w:p w:rsidR="005D07AA" w:rsidRDefault="005D07AA" w:rsidP="005D07AA">
      <w:pPr>
        <w:jc w:val="both"/>
        <w:rPr>
          <w:sz w:val="28"/>
          <w:szCs w:val="28"/>
        </w:rPr>
      </w:pPr>
    </w:p>
    <w:p w:rsidR="00A477BF" w:rsidRPr="00994969" w:rsidRDefault="00A477BF" w:rsidP="005D07AA">
      <w:pPr>
        <w:jc w:val="both"/>
        <w:rPr>
          <w:sz w:val="28"/>
          <w:szCs w:val="28"/>
        </w:rPr>
      </w:pPr>
    </w:p>
    <w:p w:rsidR="001D1995" w:rsidRPr="00994969" w:rsidRDefault="001D1995" w:rsidP="005D07AA">
      <w:pPr>
        <w:rPr>
          <w:sz w:val="28"/>
          <w:szCs w:val="28"/>
        </w:rPr>
      </w:pPr>
    </w:p>
    <w:sectPr w:rsidR="001D1995" w:rsidRPr="00994969" w:rsidSect="00B31C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0F3"/>
    <w:multiLevelType w:val="hybridMultilevel"/>
    <w:tmpl w:val="86F4B1F6"/>
    <w:lvl w:ilvl="0" w:tplc="F0A0D1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A61BC7"/>
    <w:multiLevelType w:val="hybridMultilevel"/>
    <w:tmpl w:val="417E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8"/>
    <w:rsid w:val="000360F6"/>
    <w:rsid w:val="00086764"/>
    <w:rsid w:val="00115AB3"/>
    <w:rsid w:val="00147385"/>
    <w:rsid w:val="001D1995"/>
    <w:rsid w:val="002568A4"/>
    <w:rsid w:val="002C030B"/>
    <w:rsid w:val="002D3972"/>
    <w:rsid w:val="00367FB9"/>
    <w:rsid w:val="003E1ACD"/>
    <w:rsid w:val="004C59B6"/>
    <w:rsid w:val="005A7648"/>
    <w:rsid w:val="005D07AA"/>
    <w:rsid w:val="005F7DB3"/>
    <w:rsid w:val="00625005"/>
    <w:rsid w:val="00684363"/>
    <w:rsid w:val="007C7AE9"/>
    <w:rsid w:val="0083709C"/>
    <w:rsid w:val="0095442B"/>
    <w:rsid w:val="009E4722"/>
    <w:rsid w:val="00A148A7"/>
    <w:rsid w:val="00A31E11"/>
    <w:rsid w:val="00A432C4"/>
    <w:rsid w:val="00A477BF"/>
    <w:rsid w:val="00AC4C76"/>
    <w:rsid w:val="00B31CA8"/>
    <w:rsid w:val="00C02376"/>
    <w:rsid w:val="00C344E3"/>
    <w:rsid w:val="00CC54DC"/>
    <w:rsid w:val="00D26AA4"/>
    <w:rsid w:val="00D542D9"/>
    <w:rsid w:val="00DC271B"/>
    <w:rsid w:val="00E405B8"/>
    <w:rsid w:val="00E505C4"/>
    <w:rsid w:val="00F74F19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F790"/>
  <w15:docId w15:val="{66C8483A-565B-4156-9D46-B3B7246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CA8"/>
    <w:pPr>
      <w:ind w:left="4111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31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Пользователь Windows</cp:lastModifiedBy>
  <cp:revision>16</cp:revision>
  <cp:lastPrinted>2019-11-28T08:27:00Z</cp:lastPrinted>
  <dcterms:created xsi:type="dcterms:W3CDTF">2020-03-16T08:06:00Z</dcterms:created>
  <dcterms:modified xsi:type="dcterms:W3CDTF">2020-07-31T07:46:00Z</dcterms:modified>
</cp:coreProperties>
</file>