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B6FC" w14:textId="77777777"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A7E652" w14:textId="77777777"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009B77" w14:textId="501EBBF1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9381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E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0590DA8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14:paraId="436DAF63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61EE3C22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«ВЕРХНЯКОВСКОЕ СЕЛЬСКОЕ ПОСЕЛЕНИЕ»</w:t>
      </w:r>
    </w:p>
    <w:p w14:paraId="0B85D605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4659" w14:textId="77777777" w:rsidR="00E65736" w:rsidRPr="00E65736" w:rsidRDefault="00E65736" w:rsidP="00E65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ВЕРХНЯКОВСКОГО СЕЛЬСКОГО ПОСЕЛЕНИЯ</w:t>
      </w:r>
    </w:p>
    <w:bookmarkEnd w:id="0"/>
    <w:p w14:paraId="60C905A7" w14:textId="77777777"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5CCA0E" w14:textId="77777777" w:rsidR="00E65736" w:rsidRPr="00E54E9A" w:rsidRDefault="00E65736" w:rsidP="00E6573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030CF" w14:textId="17B87AC2"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58A2ADD2" w14:textId="77777777" w:rsidR="00E54E9A" w:rsidRPr="00E54E9A" w:rsidRDefault="00E54E9A" w:rsidP="00E657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3414E" w14:textId="743E70DA" w:rsidR="00E54E9A" w:rsidRPr="00E65736" w:rsidRDefault="00E54E9A" w:rsidP="00E54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B5DDE" w:rsidRPr="00E65736">
        <w:rPr>
          <w:rFonts w:ascii="Times New Roman" w:hAnsi="Times New Roman" w:cs="Times New Roman"/>
          <w:bCs/>
          <w:sz w:val="28"/>
          <w:szCs w:val="28"/>
        </w:rPr>
        <w:t>0</w:t>
      </w:r>
      <w:r w:rsidR="00E65736">
        <w:rPr>
          <w:rFonts w:ascii="Times New Roman" w:hAnsi="Times New Roman" w:cs="Times New Roman"/>
          <w:bCs/>
          <w:sz w:val="28"/>
          <w:szCs w:val="28"/>
        </w:rPr>
        <w:t>3</w:t>
      </w:r>
      <w:r w:rsidR="00EB5DDE" w:rsidRPr="00E65736">
        <w:rPr>
          <w:rFonts w:ascii="Times New Roman" w:hAnsi="Times New Roman" w:cs="Times New Roman"/>
          <w:bCs/>
          <w:sz w:val="28"/>
          <w:szCs w:val="28"/>
        </w:rPr>
        <w:t>.0</w:t>
      </w:r>
      <w:r w:rsidR="00E65736">
        <w:rPr>
          <w:rFonts w:ascii="Times New Roman" w:hAnsi="Times New Roman" w:cs="Times New Roman"/>
          <w:bCs/>
          <w:sz w:val="28"/>
          <w:szCs w:val="28"/>
        </w:rPr>
        <w:t>2</w:t>
      </w:r>
      <w:r w:rsidR="00EB5DDE" w:rsidRPr="00E65736">
        <w:rPr>
          <w:rFonts w:ascii="Times New Roman" w:hAnsi="Times New Roman" w:cs="Times New Roman"/>
          <w:bCs/>
          <w:sz w:val="28"/>
          <w:szCs w:val="28"/>
        </w:rPr>
        <w:t>.2023</w:t>
      </w:r>
      <w:r w:rsidRPr="00E6573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65736">
        <w:rPr>
          <w:rFonts w:ascii="Times New Roman" w:hAnsi="Times New Roman" w:cs="Times New Roman"/>
          <w:bCs/>
          <w:sz w:val="28"/>
          <w:szCs w:val="28"/>
        </w:rPr>
        <w:t>.</w:t>
      </w:r>
      <w:r w:rsidRPr="00E657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6573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E6573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B5DDE" w:rsidRPr="00E65736">
        <w:rPr>
          <w:rFonts w:ascii="Times New Roman" w:hAnsi="Times New Roman" w:cs="Times New Roman"/>
          <w:bCs/>
          <w:sz w:val="28"/>
          <w:szCs w:val="28"/>
        </w:rPr>
        <w:t>1</w:t>
      </w:r>
      <w:r w:rsidR="00E65736">
        <w:rPr>
          <w:rFonts w:ascii="Times New Roman" w:hAnsi="Times New Roman" w:cs="Times New Roman"/>
          <w:bCs/>
          <w:sz w:val="28"/>
          <w:szCs w:val="28"/>
        </w:rPr>
        <w:t>8</w:t>
      </w:r>
      <w:r w:rsidR="00556356" w:rsidRPr="00E6573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657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56356" w:rsidRPr="00E65736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E65736">
        <w:rPr>
          <w:rFonts w:ascii="Times New Roman" w:hAnsi="Times New Roman" w:cs="Times New Roman"/>
          <w:bCs/>
          <w:sz w:val="28"/>
          <w:szCs w:val="28"/>
        </w:rPr>
        <w:t>Верхняковский</w:t>
      </w:r>
    </w:p>
    <w:p w14:paraId="561D3C61" w14:textId="77777777"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E54E9A" w:rsidRPr="00E54E9A" w14:paraId="376B1B58" w14:textId="77777777" w:rsidTr="000B51CF">
        <w:tc>
          <w:tcPr>
            <w:tcW w:w="5637" w:type="dxa"/>
            <w:shd w:val="clear" w:color="auto" w:fill="auto"/>
          </w:tcPr>
          <w:p w14:paraId="3AA23692" w14:textId="728A681C" w:rsidR="007567BA" w:rsidRDefault="00E54E9A" w:rsidP="00E6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E6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«Выдача разрешений на захоронение и подзахоронение на муниципальных кладбищах </w:t>
            </w:r>
            <w:r w:rsidR="00E65736">
              <w:rPr>
                <w:rFonts w:ascii="Times New Roman" w:hAnsi="Times New Roman" w:cs="Times New Roman"/>
                <w:sz w:val="28"/>
                <w:szCs w:val="28"/>
              </w:rPr>
              <w:t>Верхняковского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73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r w:rsidR="007567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7C145700" w14:textId="77777777" w:rsidR="00E54E9A" w:rsidRPr="00800785" w:rsidRDefault="007567BA" w:rsidP="00E6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E54E9A"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35AA4A5" w14:textId="77777777"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4CACC" w14:textId="77777777"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FFBDE" w14:textId="63FFB91B" w:rsidR="00E65736" w:rsidRPr="00E65736" w:rsidRDefault="00E65736" w:rsidP="00E65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="008A1AFF"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A1AFF"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«Верхняковское сельское поселение»,</w:t>
      </w:r>
      <w:r w:rsidR="008A1AFF" w:rsidRP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Верхняковского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>ого поселения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0387" w:rsidRPr="00D603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D60387" w:rsidRPr="00D6038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3г.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0387" w:rsidRPr="00D60387">
        <w:rPr>
          <w:rFonts w:ascii="Times New Roman" w:hAnsi="Times New Roman" w:cs="Times New Roman"/>
          <w:sz w:val="28"/>
          <w:szCs w:val="28"/>
        </w:rPr>
        <w:t>3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736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погребении и похоронном деле на территории муниципального образования «Верхняковского сельское поселение»»</w:t>
      </w:r>
    </w:p>
    <w:p w14:paraId="28B540D9" w14:textId="77777777"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599BA" w14:textId="77777777" w:rsidR="008A1AFF" w:rsidRPr="00E65736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3C6746B1" w14:textId="77777777"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0FD123" w14:textId="01F11C07"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разрешений на захоронение и подзахоронение на муниципальных кладбищах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E65736">
        <w:rPr>
          <w:rFonts w:ascii="Times New Roman" w:hAnsi="Times New Roman" w:cs="Times New Roman"/>
          <w:sz w:val="28"/>
          <w:szCs w:val="28"/>
        </w:rPr>
        <w:t>Верхняковского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14:paraId="36D70794" w14:textId="62C22730"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5736">
        <w:rPr>
          <w:rFonts w:ascii="Times New Roman" w:hAnsi="Times New Roman" w:cs="Times New Roman"/>
          <w:sz w:val="28"/>
          <w:szCs w:val="28"/>
        </w:rPr>
        <w:t>Верхняковского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14:paraId="724A86C3" w14:textId="77777777" w:rsid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020EA6A" w14:textId="77777777"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79CDBCD8" w14:textId="0307127A" w:rsidR="008A1AFF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C8678" w14:textId="159F939F" w:rsidR="000E1AC5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F0611" w14:textId="77777777" w:rsidR="000E1AC5" w:rsidRPr="00E54E9A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2B097" w14:textId="77777777"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D7018" w14:textId="6473B75E" w:rsidR="008A1AFF" w:rsidRPr="00E54E9A" w:rsidRDefault="00E65736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5563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А.И. Литвинова</w:t>
      </w:r>
    </w:p>
    <w:p w14:paraId="4151F706" w14:textId="77777777"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E84C4" w14:textId="77777777"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14:paraId="5D1D2E92" w14:textId="77777777"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07A2B" w14:textId="77777777"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BA960" w14:textId="77777777"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0C8D94FB" w14:textId="77777777"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2E991124" w14:textId="7FB6C5F1" w:rsidR="00862441" w:rsidRPr="00D768D7" w:rsidRDefault="00E65736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Верхняковского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1334F25" w14:textId="5B50F6BB" w:rsidR="00862441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т </w:t>
      </w:r>
      <w:r w:rsidR="00EB5DDE">
        <w:rPr>
          <w:rFonts w:ascii="Times New Roman" w:hAnsi="Times New Roman" w:cs="Times New Roman"/>
          <w:sz w:val="24"/>
          <w:szCs w:val="24"/>
        </w:rPr>
        <w:t>0</w:t>
      </w:r>
      <w:r w:rsidR="00E65736">
        <w:rPr>
          <w:rFonts w:ascii="Times New Roman" w:hAnsi="Times New Roman" w:cs="Times New Roman"/>
          <w:sz w:val="24"/>
          <w:szCs w:val="24"/>
        </w:rPr>
        <w:t>3</w:t>
      </w:r>
      <w:r w:rsidR="00EB5DDE">
        <w:rPr>
          <w:rFonts w:ascii="Times New Roman" w:hAnsi="Times New Roman" w:cs="Times New Roman"/>
          <w:sz w:val="24"/>
          <w:szCs w:val="24"/>
        </w:rPr>
        <w:t>.0</w:t>
      </w:r>
      <w:r w:rsidR="00E65736">
        <w:rPr>
          <w:rFonts w:ascii="Times New Roman" w:hAnsi="Times New Roman" w:cs="Times New Roman"/>
          <w:sz w:val="24"/>
          <w:szCs w:val="24"/>
        </w:rPr>
        <w:t>2</w:t>
      </w:r>
      <w:r w:rsidR="00EB5DDE">
        <w:rPr>
          <w:rFonts w:ascii="Times New Roman" w:hAnsi="Times New Roman" w:cs="Times New Roman"/>
          <w:sz w:val="24"/>
          <w:szCs w:val="24"/>
        </w:rPr>
        <w:t>.2023</w:t>
      </w:r>
      <w:r w:rsidR="00E65736">
        <w:rPr>
          <w:rFonts w:ascii="Times New Roman" w:hAnsi="Times New Roman" w:cs="Times New Roman"/>
          <w:sz w:val="24"/>
          <w:szCs w:val="24"/>
        </w:rPr>
        <w:t xml:space="preserve"> г.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 w:rsidR="00EB5DDE">
        <w:rPr>
          <w:rFonts w:ascii="Times New Roman" w:hAnsi="Times New Roman" w:cs="Times New Roman"/>
          <w:sz w:val="24"/>
          <w:szCs w:val="24"/>
        </w:rPr>
        <w:t xml:space="preserve"> 1</w:t>
      </w:r>
      <w:r w:rsidR="00E657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019B4" w14:textId="77777777"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96F15F" w14:textId="77777777"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4CB6A154" w14:textId="77777777"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481288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>захоронение и подзахоронение на муниципальных кладбищах</w:t>
      </w:r>
    </w:p>
    <w:p w14:paraId="1557E8DD" w14:textId="4B572D03" w:rsidR="00657818" w:rsidRPr="00E54E9A" w:rsidRDefault="000E1AC5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Верхняковского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14:paraId="688D157D" w14:textId="77777777"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E46E3" w14:textId="77777777"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2722A37" w14:textId="77777777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14:paraId="40CA38DA" w14:textId="75A90607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предоставления  и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доступности  муниципальной  услуги  «Выдача разрешений  на  захоронение  и  подзахоронение  на  муниципальных  кладбищах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0E1AC5">
        <w:rPr>
          <w:rFonts w:ascii="Times New Roman" w:hAnsi="Times New Roman" w:cs="Times New Roman"/>
          <w:sz w:val="28"/>
          <w:szCs w:val="28"/>
        </w:rPr>
        <w:t>Верхняковского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14:paraId="2DAD1CDE" w14:textId="704B2CFF" w:rsidR="00657818" w:rsidRPr="00327F44" w:rsidRDefault="00657818" w:rsidP="000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Настоящий  Административный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>последовательность  действий  (административных  процедур)  при</w:t>
      </w:r>
      <w:r w:rsidR="000E1AC5">
        <w:rPr>
          <w:rFonts w:ascii="Times New Roman" w:hAnsi="Times New Roman" w:cs="Times New Roman"/>
          <w:sz w:val="28"/>
          <w:szCs w:val="28"/>
        </w:rPr>
        <w:t xml:space="preserve"> </w:t>
      </w:r>
      <w:r w:rsidRPr="00327F4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14:paraId="6539337C" w14:textId="77777777"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14:paraId="5E78F6C9" w14:textId="29A2B4F0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</w:t>
      </w:r>
      <w:proofErr w:type="gramEnd"/>
      <w:r w:rsidRPr="00327F44">
        <w:rPr>
          <w:rFonts w:ascii="Times New Roman" w:hAnsi="Times New Roman" w:cs="Times New Roman"/>
          <w:sz w:val="28"/>
          <w:szCs w:val="28"/>
        </w:rPr>
        <w:t xml:space="preserve">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0E1AC5">
        <w:rPr>
          <w:rFonts w:ascii="Times New Roman" w:hAnsi="Times New Roman" w:cs="Times New Roman"/>
          <w:sz w:val="28"/>
          <w:szCs w:val="28"/>
        </w:rPr>
        <w:t>Верхняковского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</w:p>
    <w:p w14:paraId="61A05595" w14:textId="5200D26D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F0029CA" w14:textId="77777777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14:paraId="24502378" w14:textId="71421DF0"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д. 6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6D7A74" w14:textId="3FFA4CD7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обеденный перерыв с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14:paraId="4FFF6F09" w14:textId="4DE30823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44-3-68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37D45" w14:textId="6B82851D"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06058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9811B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14:paraId="04DAB5C4" w14:textId="7C5A2D54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44-3-68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6CA05" w14:textId="2FC50819" w:rsidR="004D003E" w:rsidRPr="00E54E9A" w:rsidRDefault="00A26147" w:rsidP="000E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при личном обращении в приемные часы по адресу: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Верхняковский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10D5F7" w14:textId="10BFDCEA" w:rsidR="004D003E" w:rsidRPr="00E54E9A" w:rsidRDefault="00A26147" w:rsidP="0055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Верхняковский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Административная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EED4EC1" w14:textId="36607CF9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форме электронного документа в Администрацию по электронной почте: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06058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31CC7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14:paraId="19A3CFE4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14:paraId="3C6B3040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14:paraId="7726D998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14:paraId="28768DF6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14:paraId="6730E604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14:paraId="59F50483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14:paraId="27BB065C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14:paraId="4CEFB90F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14:paraId="239B52C9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14:paraId="18C3B6CC" w14:textId="77777777"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14:paraId="2748786B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14:paraId="22405F37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14:paraId="1A917941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14:paraId="59E575E6" w14:textId="6DAD29E3" w:rsidR="004D003E" w:rsidRPr="00E54E9A" w:rsidRDefault="004D003E" w:rsidP="004F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3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предоставление</w:t>
      </w:r>
      <w:r w:rsid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(наименование, номер, дата принятия нормативного правового акта);</w:t>
      </w:r>
    </w:p>
    <w:p w14:paraId="52E8D6BD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14:paraId="4982F6DD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14:paraId="40454CD5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14:paraId="3DA16B55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14:paraId="749F818E" w14:textId="77777777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14:paraId="263A1116" w14:textId="05C4B19D"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14:paraId="1CAE2D12" w14:textId="77777777"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14:paraId="6103C83B" w14:textId="77777777"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55E37" w14:textId="77777777"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14:paraId="599C5B91" w14:textId="3DADF48E"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разрешений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0E1AC5">
        <w:rPr>
          <w:rFonts w:ascii="Times New Roman" w:hAnsi="Times New Roman" w:cs="Times New Roman"/>
          <w:sz w:val="28"/>
          <w:szCs w:val="28"/>
        </w:rPr>
        <w:t>Верхняковского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5E719F9E" w14:textId="77777777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14:paraId="4805575A" w14:textId="558BC0EE"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E1AC5">
        <w:rPr>
          <w:rFonts w:ascii="Times New Roman" w:hAnsi="Times New Roman" w:cs="Times New Roman"/>
          <w:sz w:val="28"/>
          <w:szCs w:val="28"/>
        </w:rPr>
        <w:t>Верхняковского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поселения (далее –Администрация).</w:t>
      </w:r>
    </w:p>
    <w:p w14:paraId="0FF4E134" w14:textId="77777777"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муниципальной услуги. </w:t>
      </w:r>
    </w:p>
    <w:p w14:paraId="407042A2" w14:textId="77777777"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14:paraId="2DB92A47" w14:textId="272CCD32"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397AF13" w14:textId="77777777"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8E3AE1" w:rsidRPr="008E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14:paraId="5D24381A" w14:textId="77777777"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14:paraId="5189333B" w14:textId="46263704"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разрешения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муниципальных кладбищах </w:t>
      </w:r>
      <w:r w:rsidR="000E1AC5">
        <w:rPr>
          <w:rFonts w:ascii="Times New Roman" w:hAnsi="Times New Roman" w:cs="Times New Roman"/>
          <w:sz w:val="28"/>
          <w:szCs w:val="28"/>
        </w:rPr>
        <w:t>Верхняковского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177F4CF5" w14:textId="431972A3"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в  выдаче  разрешения  на  захоронение  и  подзахоронение  на муниципальных кладбищах </w:t>
      </w:r>
      <w:r w:rsidR="000E1AC5">
        <w:rPr>
          <w:rFonts w:ascii="Times New Roman" w:hAnsi="Times New Roman" w:cs="Times New Roman"/>
          <w:sz w:val="28"/>
          <w:szCs w:val="28"/>
        </w:rPr>
        <w:t>Верхняковского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9B80369" w14:textId="77777777"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793A8" w14:textId="77777777"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14:paraId="67987CEE" w14:textId="77777777" w:rsidR="00657818" w:rsidRPr="00E54E9A" w:rsidRDefault="008A2BAF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14:paraId="5FFD9BB0" w14:textId="77777777"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4A97FD" w14:textId="77777777"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14:paraId="0BB591B7" w14:textId="77777777"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14:paraId="4FA3D3ED" w14:textId="424FBD6B" w:rsidR="00657818" w:rsidRPr="00E54E9A" w:rsidRDefault="007530D6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2.1.2882-11</w:t>
      </w:r>
      <w:r w:rsidR="00D10769">
        <w:rPr>
          <w:rFonts w:ascii="Times New Roman" w:hAnsi="Times New Roman" w:cs="Times New Roman"/>
          <w:sz w:val="28"/>
          <w:szCs w:val="28"/>
        </w:rPr>
        <w:t xml:space="preserve">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</w:p>
    <w:p w14:paraId="5B05F8A6" w14:textId="77777777"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14:paraId="7927C73D" w14:textId="4E0521E4" w:rsidR="00210193" w:rsidRPr="004F271D" w:rsidRDefault="00D10769" w:rsidP="004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«Верхняковское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271D">
        <w:rPr>
          <w:rFonts w:ascii="Times New Roman" w:hAnsi="Times New Roman" w:cs="Times New Roman"/>
          <w:sz w:val="28"/>
          <w:szCs w:val="28"/>
        </w:rPr>
        <w:t xml:space="preserve">    </w:t>
      </w: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0E1AC5">
        <w:rPr>
          <w:rFonts w:ascii="Times New Roman" w:hAnsi="Times New Roman" w:cs="Times New Roman"/>
          <w:sz w:val="28"/>
          <w:szCs w:val="28"/>
        </w:rPr>
        <w:t>Верхняковского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>ого поселения от 0</w:t>
      </w:r>
      <w:r w:rsidR="004F271D">
        <w:rPr>
          <w:rFonts w:ascii="Times New Roman" w:hAnsi="Times New Roman" w:cs="Times New Roman"/>
          <w:sz w:val="28"/>
          <w:szCs w:val="28"/>
        </w:rPr>
        <w:t>1</w:t>
      </w:r>
      <w:r w:rsidR="00D60387" w:rsidRPr="00D60387">
        <w:rPr>
          <w:rFonts w:ascii="Times New Roman" w:hAnsi="Times New Roman" w:cs="Times New Roman"/>
          <w:sz w:val="28"/>
          <w:szCs w:val="28"/>
        </w:rPr>
        <w:t>.</w:t>
      </w:r>
      <w:r w:rsidR="004F271D">
        <w:rPr>
          <w:rFonts w:ascii="Times New Roman" w:hAnsi="Times New Roman" w:cs="Times New Roman"/>
          <w:sz w:val="28"/>
          <w:szCs w:val="28"/>
        </w:rPr>
        <w:t>02</w:t>
      </w:r>
      <w:r w:rsidR="00D60387" w:rsidRPr="00D60387">
        <w:rPr>
          <w:rFonts w:ascii="Times New Roman" w:hAnsi="Times New Roman" w:cs="Times New Roman"/>
          <w:sz w:val="28"/>
          <w:szCs w:val="28"/>
        </w:rPr>
        <w:t>.202</w:t>
      </w:r>
      <w:r w:rsidR="004F271D">
        <w:rPr>
          <w:rFonts w:ascii="Times New Roman" w:hAnsi="Times New Roman" w:cs="Times New Roman"/>
          <w:sz w:val="28"/>
          <w:szCs w:val="28"/>
        </w:rPr>
        <w:t>3г.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 № </w:t>
      </w:r>
      <w:r w:rsidR="004F271D">
        <w:rPr>
          <w:rFonts w:ascii="Times New Roman" w:hAnsi="Times New Roman" w:cs="Times New Roman"/>
          <w:sz w:val="28"/>
          <w:szCs w:val="28"/>
        </w:rPr>
        <w:t>9</w:t>
      </w:r>
      <w:r w:rsidR="00D60387" w:rsidRPr="00D60387">
        <w:rPr>
          <w:rFonts w:ascii="Times New Roman" w:hAnsi="Times New Roman" w:cs="Times New Roman"/>
          <w:sz w:val="28"/>
          <w:szCs w:val="28"/>
        </w:rPr>
        <w:t>3</w:t>
      </w:r>
      <w:r w:rsidRPr="00D60387">
        <w:rPr>
          <w:rFonts w:ascii="Times New Roman" w:hAnsi="Times New Roman" w:cs="Times New Roman"/>
          <w:sz w:val="28"/>
          <w:szCs w:val="28"/>
        </w:rPr>
        <w:t xml:space="preserve"> 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погребении и похоронном деле на территории муниципального образования «Верхняковского сельское поселение»»</w:t>
      </w:r>
    </w:p>
    <w:p w14:paraId="0613730A" w14:textId="77777777"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0EE1F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="008F7770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2BEA88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14:paraId="6AD16A5A" w14:textId="77777777"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9DDC7" w14:textId="77777777"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6CEE0876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копию свидетельства о смерти, выданное органами регистрации актов гражданского состояния;</w:t>
      </w:r>
    </w:p>
    <w:p w14:paraId="02C789BC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14:paraId="3BFBB64E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14:paraId="428DB357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14:paraId="5125FBC1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14:paraId="3937EB36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14:paraId="31475720" w14:textId="77777777"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14:paraId="18E63EAB" w14:textId="77777777"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14:paraId="53FEEA01" w14:textId="77777777"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14:paraId="756417EE" w14:textId="77777777"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</w:p>
    <w:p w14:paraId="1BF6F10F" w14:textId="77777777"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 w14:paraId="6B8A9FFE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14:paraId="4028C16B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14:paraId="7691004E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14:paraId="33C5B9C1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14:paraId="4374000C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32AB84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14:paraId="36EADB05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14:paraId="6AE11027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14:paraId="573590FE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14:paraId="3D083E9C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14:paraId="0056B474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14:paraId="19556816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C86D255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14:paraId="5B3FF3E1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14:paraId="3F7BEB76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14:paraId="1004D6DA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14:paraId="24B31987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14:paraId="05E70997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14:paraId="0B67AC84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14:paraId="23520272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14:paraId="1C3495A0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14:paraId="285CD62C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14:paraId="0C910E8F" w14:textId="77777777"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14:paraId="33E83CBF" w14:textId="77777777"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14:paraId="6F6F3916" w14:textId="77777777"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14:paraId="18EDE8B2" w14:textId="77777777"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4B71F" w14:textId="77777777"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</w:p>
    <w:p w14:paraId="21F224E3" w14:textId="77777777"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14:paraId="617DDF6C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14:paraId="34F10C99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14:paraId="1E7D25AC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14:paraId="421AF407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умершего;</w:t>
      </w:r>
    </w:p>
    <w:p w14:paraId="1F108165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14:paraId="5740B2CB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смерти умершего;</w:t>
      </w:r>
    </w:p>
    <w:p w14:paraId="6817EAF0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14:paraId="789CE72E" w14:textId="77777777"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14:paraId="365DC26D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«Исправленному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14:paraId="45F8AD08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14:paraId="7012F926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14:paraId="22ED2091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071498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14:paraId="70ADF4B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14:paraId="5C92071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14:paraId="6926EBDF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14:paraId="1533C725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14:paraId="7E6B96F4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8AF78B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14:paraId="6E474E5C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14:paraId="40960879" w14:textId="617E666C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14:paraId="56CFE24C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295D5F" w14:textId="3B7E0593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EFBE3B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14:paraId="0161CA89" w14:textId="77777777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14:paraId="1FA39741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14:paraId="61EE55E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14:paraId="0F627A97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14:paraId="5005B1CB" w14:textId="77777777"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14:paraId="0582A8C5" w14:textId="1EB986F9"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14:paraId="00912FE3" w14:textId="77777777"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14:paraId="5CE6D248" w14:textId="77777777"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E1E048D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14:paraId="00A165DA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14:paraId="4ACCFA64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14:paraId="34AEAFE3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принятие решения о выдаче разрешения или об отказе в выдаче разрешения с указанием причин отказа;</w:t>
      </w:r>
    </w:p>
    <w:p w14:paraId="2C9E6970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14:paraId="543FBC96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процедур при</w:t>
      </w:r>
    </w:p>
    <w:p w14:paraId="2C32AA99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14:paraId="2EC77CD6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14:paraId="360CDBA2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14:paraId="2652B10B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14:paraId="4D5EA8A5" w14:textId="77777777"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14:paraId="43789DE1" w14:textId="77777777"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14:paraId="054D95B6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14:paraId="0C7519D9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14:paraId="036D4C30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14:paraId="13108350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14:paraId="7B8A5E8A" w14:textId="77777777"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14:paraId="0659C31B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14:paraId="3C9E96BC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14:paraId="2B097F6B" w14:textId="77777777"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составляет 2 </w:t>
      </w:r>
      <w:proofErr w:type="gramStart"/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14:paraId="2669EC89" w14:textId="77777777"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14:paraId="48A4143E" w14:textId="77777777"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14:paraId="59A96B82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14:paraId="538E4406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14:paraId="13D4864E" w14:textId="77777777"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14:paraId="5B3115EE" w14:textId="77777777"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34320" w14:textId="77777777"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2D92C" w14:textId="77777777"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 w14:paraId="17E24FD1" w14:textId="77777777"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1CCECE" w14:textId="77777777"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14:paraId="4C36926C" w14:textId="77777777"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14:paraId="649C0E0D" w14:textId="77777777"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14:paraId="51D3FA3D" w14:textId="77777777"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14:paraId="4C33D71E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14:paraId="7BD0756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14:paraId="0734287E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77020EDC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14:paraId="25010AC1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14:paraId="34065944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14:paraId="729B66A8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14:paraId="4EBE3CE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14:paraId="73327BB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14:paraId="72C05472" w14:textId="77777777"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14:paraId="5774921F" w14:textId="77777777"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14:paraId="2E16A114" w14:textId="77777777"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E52BC" w14:textId="77777777"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14:paraId="4D28C14D" w14:textId="77777777"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C79FF" w14:textId="4A6F6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После  получения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>ащается к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A55A44">
        <w:rPr>
          <w:rFonts w:ascii="Times New Roman" w:hAnsi="Times New Roman" w:cs="Times New Roman"/>
          <w:sz w:val="28"/>
          <w:szCs w:val="28"/>
        </w:rPr>
        <w:t>863</w:t>
      </w:r>
      <w:r w:rsidR="00C51BA5">
        <w:rPr>
          <w:rFonts w:ascii="Times New Roman" w:hAnsi="Times New Roman" w:cs="Times New Roman"/>
          <w:sz w:val="28"/>
          <w:szCs w:val="28"/>
        </w:rPr>
        <w:t>6444368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Время  и  место  погребения  </w:t>
      </w:r>
      <w:r w:rsidR="00657818" w:rsidRPr="00E54E9A">
        <w:rPr>
          <w:rFonts w:ascii="Times New Roman" w:hAnsi="Times New Roman" w:cs="Times New Roman"/>
          <w:sz w:val="28"/>
          <w:szCs w:val="28"/>
        </w:rPr>
        <w:lastRenderedPageBreak/>
        <w:t>устанавливаются  при заключении договора по согласованию с лицом, осуществляющим захоронение.</w:t>
      </w:r>
    </w:p>
    <w:p w14:paraId="3B30E901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14:paraId="5E679C22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14:paraId="47DDBD36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14:paraId="20B099EF" w14:textId="77777777"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14:paraId="320E2D15" w14:textId="77777777"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14:paraId="64E44E80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14:paraId="25A47678" w14:textId="77777777"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Использование  существующей  могилы  для  нового  захоронения </w:t>
      </w:r>
    </w:p>
    <w:p w14:paraId="316197A3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>письменного  заявления  близких  родственников  (если  подзахоронение</w:t>
      </w:r>
      <w:r w:rsidR="000F23DB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14:paraId="08030AFB" w14:textId="77777777"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8EC96" w14:textId="77777777"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14:paraId="7229398A" w14:textId="77777777"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 w14:paraId="3291577F" w14:textId="77777777"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CD6806D" w14:textId="77777777"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98E8C" w14:textId="77777777"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Действия  (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бездействие)  и  решения  специалиста,  соответственно </w:t>
      </w:r>
    </w:p>
    <w:p w14:paraId="35AE4622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осуществляемые  и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принимаемые  в  ходе  предоставления  муниципальной </w:t>
      </w:r>
    </w:p>
    <w:p w14:paraId="79C565CF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14:paraId="24DF9FC6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14:paraId="32014639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="00657818"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14:paraId="75EFC3A2" w14:textId="77777777"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.4.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Заявители  имеют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право  обратиться  в  орган,  предоставляющий </w:t>
      </w:r>
    </w:p>
    <w:p w14:paraId="0A311045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14:paraId="1749E8A2" w14:textId="77777777"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14:paraId="096E3FDC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  нормативными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14:paraId="65948674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>.  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14:paraId="0DF6FE70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.6.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Заявитель  в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14:paraId="578BD08C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14:paraId="29CC7E1A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фамилию,  имя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14:paraId="250E6CDC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14:paraId="3572FD5A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14:paraId="176E3FD6" w14:textId="77777777"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14:paraId="7B93BBEC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.7.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14:paraId="6D9D3C00" w14:textId="77777777"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413C229" w14:textId="77777777"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рассмотрения жалобы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признаков  состава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административного  правонарушения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14:paraId="450C89F8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5B83A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4757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285E9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8030E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9E788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43622" w14:textId="77777777"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D7524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3C82A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29DD2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D3B5C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B14FE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15141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7038E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0295D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FB944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32F6F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84F9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D2185" w14:textId="77777777"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BB5B9" w14:textId="77777777"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73BD7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FABCD" w14:textId="77777777"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6CDC0" w14:textId="77777777"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E0ECBAF" w14:textId="2EE10C6F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18A8EE4A" w14:textId="77777777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23CA4E26" w14:textId="791797FC" w:rsidR="002F5BB1" w:rsidRPr="00E54E9A" w:rsidRDefault="00EB5DDE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="00C51BA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24C34D" w14:textId="77777777"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651CFD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461602B5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572A9B4" w14:textId="77777777"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14:paraId="2AE530F7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42DA7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822CF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4C0916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CD4696"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14:paraId="1EF215FA" w14:textId="77777777" w:rsidR="000B51CF" w:rsidRDefault="000B51CF" w:rsidP="002F5BB1">
                  <w:pPr>
                    <w:jc w:val="center"/>
                  </w:pPr>
                </w:p>
                <w:p w14:paraId="4841CFCB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19D19E"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14:paraId="26C918FD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14:paraId="09055914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36FDB4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8B6E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14:paraId="31AFA707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A779B5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00E4450"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14:paraId="45F4D724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EE575E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5F58A0"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14:paraId="3E9AA271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D7D3DD"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14:paraId="540955E2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E7C1E3"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14:paraId="36C6ABF0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14:paraId="4D56951A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06245D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14:paraId="7A259B16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14:paraId="0DA2EE4D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9CAA02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8ADEA36"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2FEFF26"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14:paraId="1B32E4BF" w14:textId="77777777"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E3AF2" w14:textId="77777777" w:rsidR="002F5BB1" w:rsidRPr="00E54E9A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B8F0D01"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F29BAF"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14:paraId="2CC48D53" w14:textId="77777777"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14:paraId="27A81B4D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2C1417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0B9C41" w14:textId="77777777" w:rsidR="002F5BB1" w:rsidRPr="00844456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4B4484"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14:paraId="65766B03" w14:textId="77777777" w:rsidR="002F5BB1" w:rsidRPr="00844456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9061C7"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14:paraId="271D590C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14:paraId="2BEDDAE8" w14:textId="77777777" w:rsidR="000B51CF" w:rsidRDefault="000B51CF" w:rsidP="002F5BB1">
                  <w:pPr>
                    <w:jc w:val="center"/>
                  </w:pPr>
                </w:p>
                <w:p w14:paraId="5EF3BCF0" w14:textId="77777777" w:rsidR="000B51CF" w:rsidRDefault="000B51CF"/>
              </w:txbxContent>
            </v:textbox>
          </v:shape>
        </w:pict>
      </w:r>
    </w:p>
    <w:p w14:paraId="0AF4469B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456D17" w14:textId="77777777" w:rsidR="002F5BB1" w:rsidRPr="00844456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B0409BA"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14:paraId="7A7701D0" w14:textId="77777777" w:rsidR="002F5BB1" w:rsidRPr="00844456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F5F6EA"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14:paraId="7FA0F433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14:paraId="428D8F6F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C46D5D" w14:textId="77777777" w:rsidR="002F5BB1" w:rsidRPr="00844456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B0E60C0"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1A27567"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14:paraId="49A47309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DDE979" w14:textId="77777777" w:rsidR="002F5BB1" w:rsidRPr="00844456" w:rsidRDefault="000000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7EA71E"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14:paraId="18A6528C" w14:textId="77777777" w:rsidR="000B51CF" w:rsidRDefault="000B51CF" w:rsidP="002F5BB1">
                  <w:pPr>
                    <w:jc w:val="center"/>
                  </w:pPr>
                </w:p>
                <w:p w14:paraId="3FB97DA8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DDF44E"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14:paraId="57FCE4A2" w14:textId="77777777"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14:paraId="1052B28F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98C521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CF7122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33FFA4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E30BB2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4492B1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BC60D9" w14:textId="77777777"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DC48C9" w14:textId="77777777"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12CDA" w14:textId="77777777"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8254E6" w14:textId="77777777"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FFF41D" w14:textId="77777777"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4EBCE" w14:textId="77777777"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70DA3" w14:textId="77777777"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2EAD9" w14:textId="77777777"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86F5B" w14:textId="77777777"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9EFED" w14:textId="77777777"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C4DECE" w14:textId="29476AD3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14:paraId="05A4827F" w14:textId="77777777"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132EE6C8" w14:textId="220B4B9C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="00C51BA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583351" w14:textId="77777777"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B567CB" w14:textId="77777777"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14:paraId="255BA785" w14:textId="77777777"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14:paraId="48366BD0" w14:textId="77777777"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AD2E3E0" w14:textId="77777777"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77CF5FF" w14:textId="77777777"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14:paraId="4FF60796" w14:textId="77777777"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захоронение (новое, родственное) умершего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C8DD811" w14:textId="77777777"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14:paraId="58A6BE18" w14:textId="77777777"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отчество, умершего)</w:t>
      </w:r>
    </w:p>
    <w:p w14:paraId="0FD78839" w14:textId="7E094597"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__________________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14:paraId="5A919C97" w14:textId="77777777"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14:paraId="1F313B4D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14:paraId="3EBCC8C6" w14:textId="77777777"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14:paraId="6B6F1890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200E34D7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14:paraId="5C0DDE91" w14:textId="77777777"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14:paraId="1B203EF0" w14:textId="77777777"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14:paraId="3F1B43FF" w14:textId="77777777"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C5A11" w14:textId="77777777"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E7FC24" w14:textId="77777777"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14:paraId="36C0D33C" w14:textId="77777777"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14:paraId="1E747CB1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483F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090B3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E797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0470D" w14:textId="77777777"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2843B" w14:textId="77777777"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7A259" w14:textId="77777777" w:rsidR="003813EA" w:rsidRDefault="003813EA" w:rsidP="006C54B8">
      <w:pPr>
        <w:spacing w:after="0" w:line="240" w:lineRule="auto"/>
        <w:jc w:val="both"/>
      </w:pPr>
    </w:p>
    <w:p w14:paraId="201C2526" w14:textId="77777777"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14:paraId="72C9DD2C" w14:textId="77777777"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4536CDEE" w14:textId="4EAC411B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="00C51BA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87017F" w14:textId="77777777"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13D66" w14:textId="0A2CEF0B"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14:paraId="77AD7134" w14:textId="77777777"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14:paraId="53DCE188" w14:textId="77777777"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14:paraId="5BC5122B" w14:textId="77777777"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14:paraId="3256EDD0" w14:textId="77777777"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1782" w14:textId="77777777"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14:paraId="0808B2FE" w14:textId="77777777"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14:paraId="50C768CE" w14:textId="77777777"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14:paraId="0D0C78F6" w14:textId="0BB04AD9"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14:paraId="32892BD7" w14:textId="77777777"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предупрежден.</w:t>
      </w:r>
    </w:p>
    <w:p w14:paraId="5363B2F7" w14:textId="3AF91956"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14:paraId="32D5A218" w14:textId="77777777"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84FEE" w14:textId="77777777"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DF35CD" w14:textId="77777777" w:rsidR="00D86020" w:rsidRDefault="00647529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4B1FD93B" w14:textId="77777777"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DD8B85" w14:textId="77777777"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3E340D" w14:textId="77777777"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FB4F86" w14:textId="77777777" w:rsidR="00C51BA5" w:rsidRDefault="00C51BA5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A5F9C2F" w14:textId="414A9322"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14:paraId="60F77929" w14:textId="77777777"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10EFFBAE" w14:textId="48461081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="00C51BA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96F742" w14:textId="77777777"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7988FE4" w14:textId="223EF8C4"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14:paraId="32D513C4" w14:textId="77777777"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14:paraId="33641C72" w14:textId="77777777"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14:paraId="22A41DE1" w14:textId="77777777"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14:paraId="0D1AF9C3" w14:textId="77777777"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_________ кладбища ___________________________________________указать куда, в родственную могилу или в</w:t>
      </w:r>
    </w:p>
    <w:p w14:paraId="5EEC6A15" w14:textId="77777777"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ограду на свободное место</w:t>
      </w:r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14:paraId="2EAE82F8" w14:textId="77777777"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14:paraId="77E327AD" w14:textId="77777777"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14:paraId="607611E7" w14:textId="77777777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14:paraId="2C99C713" w14:textId="77777777"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76FCEB" w14:textId="77777777"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14:paraId="49D1951E" w14:textId="77777777"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к кому хоронят)</w:t>
      </w:r>
    </w:p>
    <w:p w14:paraId="08528043" w14:textId="25CE76E5"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14:paraId="600F2E14" w14:textId="77777777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предупрежден.</w:t>
      </w:r>
    </w:p>
    <w:p w14:paraId="4167A7C2" w14:textId="21892C8E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14:paraId="409B85EF" w14:textId="77777777"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DEE1A" w14:textId="77777777"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14:paraId="795431D6" w14:textId="77777777"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08C924" w14:textId="77777777" w:rsidR="008F1E5B" w:rsidRDefault="008F1E5B" w:rsidP="008F1E5B">
      <w:pPr>
        <w:tabs>
          <w:tab w:val="left" w:pos="6180"/>
        </w:tabs>
        <w:jc w:val="center"/>
      </w:pPr>
    </w:p>
    <w:p w14:paraId="22194139" w14:textId="77777777" w:rsidR="008A576F" w:rsidRDefault="008A576F" w:rsidP="008F1E5B">
      <w:pPr>
        <w:tabs>
          <w:tab w:val="left" w:pos="6180"/>
        </w:tabs>
        <w:jc w:val="center"/>
      </w:pPr>
    </w:p>
    <w:p w14:paraId="3DE7E4B3" w14:textId="77777777" w:rsidR="008A576F" w:rsidRDefault="008A576F" w:rsidP="008F1E5B">
      <w:pPr>
        <w:tabs>
          <w:tab w:val="left" w:pos="6180"/>
        </w:tabs>
        <w:jc w:val="center"/>
      </w:pPr>
    </w:p>
    <w:p w14:paraId="043D7B53" w14:textId="77777777" w:rsidR="008A576F" w:rsidRDefault="008A576F" w:rsidP="008F1E5B">
      <w:pPr>
        <w:tabs>
          <w:tab w:val="left" w:pos="6180"/>
        </w:tabs>
        <w:jc w:val="center"/>
      </w:pPr>
    </w:p>
    <w:p w14:paraId="45B0DFE4" w14:textId="77777777" w:rsidR="008A576F" w:rsidRDefault="008A576F" w:rsidP="008F1E5B">
      <w:pPr>
        <w:tabs>
          <w:tab w:val="left" w:pos="6180"/>
        </w:tabs>
        <w:jc w:val="center"/>
      </w:pPr>
    </w:p>
    <w:p w14:paraId="2D8A0545" w14:textId="77777777" w:rsidR="008A576F" w:rsidRDefault="008A576F" w:rsidP="008F1E5B">
      <w:pPr>
        <w:tabs>
          <w:tab w:val="left" w:pos="6180"/>
        </w:tabs>
        <w:jc w:val="center"/>
      </w:pPr>
    </w:p>
    <w:p w14:paraId="22F900EF" w14:textId="77777777" w:rsidR="008A576F" w:rsidRDefault="008A576F" w:rsidP="008F1E5B">
      <w:pPr>
        <w:tabs>
          <w:tab w:val="left" w:pos="6180"/>
        </w:tabs>
        <w:jc w:val="center"/>
      </w:pPr>
    </w:p>
    <w:p w14:paraId="45A594A2" w14:textId="77777777" w:rsidR="008A576F" w:rsidRDefault="008A576F" w:rsidP="008F1E5B">
      <w:pPr>
        <w:tabs>
          <w:tab w:val="left" w:pos="6180"/>
        </w:tabs>
        <w:jc w:val="center"/>
      </w:pPr>
    </w:p>
    <w:p w14:paraId="7C43F373" w14:textId="77777777" w:rsidR="008A576F" w:rsidRDefault="008A576F" w:rsidP="008F1E5B">
      <w:pPr>
        <w:tabs>
          <w:tab w:val="left" w:pos="6180"/>
        </w:tabs>
        <w:jc w:val="center"/>
      </w:pPr>
    </w:p>
    <w:p w14:paraId="55DF727F" w14:textId="77777777" w:rsidR="008A576F" w:rsidRDefault="008A576F" w:rsidP="008F1E5B">
      <w:pPr>
        <w:tabs>
          <w:tab w:val="left" w:pos="6180"/>
        </w:tabs>
        <w:jc w:val="center"/>
      </w:pPr>
    </w:p>
    <w:p w14:paraId="78384561" w14:textId="77777777" w:rsidR="008A576F" w:rsidRDefault="008A576F" w:rsidP="008F1E5B">
      <w:pPr>
        <w:tabs>
          <w:tab w:val="left" w:pos="6180"/>
        </w:tabs>
        <w:jc w:val="center"/>
      </w:pPr>
    </w:p>
    <w:p w14:paraId="21CA92E0" w14:textId="77777777" w:rsidR="008A576F" w:rsidRDefault="008A576F" w:rsidP="008F1E5B">
      <w:pPr>
        <w:tabs>
          <w:tab w:val="left" w:pos="6180"/>
        </w:tabs>
        <w:jc w:val="center"/>
      </w:pPr>
    </w:p>
    <w:p w14:paraId="73715FEE" w14:textId="77777777" w:rsidR="008A576F" w:rsidRDefault="008A576F" w:rsidP="008F1E5B">
      <w:pPr>
        <w:tabs>
          <w:tab w:val="left" w:pos="6180"/>
        </w:tabs>
        <w:jc w:val="center"/>
      </w:pPr>
    </w:p>
    <w:p w14:paraId="5F7A3561" w14:textId="77777777" w:rsidR="008A576F" w:rsidRDefault="008A576F" w:rsidP="008F1E5B">
      <w:pPr>
        <w:tabs>
          <w:tab w:val="left" w:pos="6180"/>
        </w:tabs>
        <w:jc w:val="center"/>
      </w:pPr>
    </w:p>
    <w:p w14:paraId="6E5EB742" w14:textId="77777777" w:rsidR="008A576F" w:rsidRDefault="008A576F" w:rsidP="008F1E5B">
      <w:pPr>
        <w:tabs>
          <w:tab w:val="left" w:pos="6180"/>
        </w:tabs>
        <w:jc w:val="center"/>
      </w:pPr>
    </w:p>
    <w:p w14:paraId="42A943D5" w14:textId="77777777" w:rsidR="008A576F" w:rsidRDefault="008A576F" w:rsidP="008F1E5B">
      <w:pPr>
        <w:tabs>
          <w:tab w:val="left" w:pos="6180"/>
        </w:tabs>
        <w:jc w:val="center"/>
      </w:pPr>
    </w:p>
    <w:p w14:paraId="729C08BC" w14:textId="77777777" w:rsidR="008A576F" w:rsidRDefault="008A576F" w:rsidP="008F1E5B">
      <w:pPr>
        <w:tabs>
          <w:tab w:val="left" w:pos="6180"/>
        </w:tabs>
        <w:jc w:val="center"/>
      </w:pPr>
    </w:p>
    <w:p w14:paraId="670803A3" w14:textId="77777777" w:rsidR="008A576F" w:rsidRDefault="008A576F" w:rsidP="008F1E5B">
      <w:pPr>
        <w:tabs>
          <w:tab w:val="left" w:pos="6180"/>
        </w:tabs>
        <w:jc w:val="center"/>
      </w:pPr>
    </w:p>
    <w:p w14:paraId="3980816C" w14:textId="77777777" w:rsidR="008A576F" w:rsidRDefault="008A576F" w:rsidP="008F1E5B">
      <w:pPr>
        <w:tabs>
          <w:tab w:val="left" w:pos="6180"/>
        </w:tabs>
        <w:jc w:val="center"/>
      </w:pPr>
    </w:p>
    <w:p w14:paraId="11F1D3B8" w14:textId="77777777" w:rsidR="008A576F" w:rsidRDefault="008A576F" w:rsidP="008F1E5B">
      <w:pPr>
        <w:tabs>
          <w:tab w:val="left" w:pos="6180"/>
        </w:tabs>
        <w:jc w:val="center"/>
      </w:pPr>
    </w:p>
    <w:p w14:paraId="0553F843" w14:textId="77777777" w:rsidR="008A576F" w:rsidRDefault="008A576F" w:rsidP="008F1E5B">
      <w:pPr>
        <w:tabs>
          <w:tab w:val="left" w:pos="6180"/>
        </w:tabs>
        <w:jc w:val="center"/>
      </w:pPr>
    </w:p>
    <w:p w14:paraId="0167E195" w14:textId="77777777"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14:paraId="0945D04C" w14:textId="77777777"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5654ABCE" w14:textId="1072829F"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="00C51BA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4FEC06" w14:textId="727F53F6"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A1E4672" w14:textId="77777777" w:rsidR="008A576F" w:rsidRPr="00B64645" w:rsidRDefault="00D86020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14:paraId="568159F5" w14:textId="77777777"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14:paraId="3B64DDFA" w14:textId="77777777"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14:paraId="27A48EB9" w14:textId="77777777" w:rsidR="00A74459" w:rsidRDefault="005E5987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6F040CF2" w14:textId="77777777"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14:paraId="09719388" w14:textId="77777777"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35865F" w14:textId="77777777"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14:paraId="5170CCAB" w14:textId="34367ED7"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14:paraId="6F689402" w14:textId="77777777"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31367" w14:textId="67C286A0"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0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Верхняковского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14:paraId="030C27DE" w14:textId="77777777"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23423" w14:textId="77777777"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под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14:paraId="4676D6F1" w14:textId="77777777"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0BD2C" w14:textId="77777777"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14:paraId="7B062589" w14:textId="77777777"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14:paraId="35DAEFD5" w14:textId="77777777"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14:paraId="2B2F89FC" w14:textId="77777777"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0E1AC5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563578">
    <w:abstractNumId w:val="0"/>
  </w:num>
  <w:num w:numId="2" w16cid:durableId="185677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A33"/>
    <w:rsid w:val="00045B57"/>
    <w:rsid w:val="00062A33"/>
    <w:rsid w:val="000B51CF"/>
    <w:rsid w:val="000E1AC5"/>
    <w:rsid w:val="000F23DB"/>
    <w:rsid w:val="000F3338"/>
    <w:rsid w:val="0015120B"/>
    <w:rsid w:val="00184DFD"/>
    <w:rsid w:val="0018504C"/>
    <w:rsid w:val="001D476E"/>
    <w:rsid w:val="00210193"/>
    <w:rsid w:val="00251AF4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A696E"/>
    <w:rsid w:val="004D003E"/>
    <w:rsid w:val="004D36DF"/>
    <w:rsid w:val="004F271D"/>
    <w:rsid w:val="0050212B"/>
    <w:rsid w:val="005378F8"/>
    <w:rsid w:val="00556356"/>
    <w:rsid w:val="005A52C5"/>
    <w:rsid w:val="005B7338"/>
    <w:rsid w:val="005D557C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530D6"/>
    <w:rsid w:val="007567BA"/>
    <w:rsid w:val="00792100"/>
    <w:rsid w:val="00800785"/>
    <w:rsid w:val="00832889"/>
    <w:rsid w:val="00833B94"/>
    <w:rsid w:val="00844456"/>
    <w:rsid w:val="00862441"/>
    <w:rsid w:val="008A1AFF"/>
    <w:rsid w:val="008A2BAF"/>
    <w:rsid w:val="008A576F"/>
    <w:rsid w:val="008E3AE1"/>
    <w:rsid w:val="008F1E5B"/>
    <w:rsid w:val="008F7770"/>
    <w:rsid w:val="009124A1"/>
    <w:rsid w:val="0091565F"/>
    <w:rsid w:val="00953DF7"/>
    <w:rsid w:val="00962864"/>
    <w:rsid w:val="0098303F"/>
    <w:rsid w:val="00A26147"/>
    <w:rsid w:val="00A26B31"/>
    <w:rsid w:val="00A55A44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51BA5"/>
    <w:rsid w:val="00C605A3"/>
    <w:rsid w:val="00C95C2E"/>
    <w:rsid w:val="00CA3D51"/>
    <w:rsid w:val="00CB0D84"/>
    <w:rsid w:val="00CB3A5D"/>
    <w:rsid w:val="00CF72A7"/>
    <w:rsid w:val="00D10769"/>
    <w:rsid w:val="00D20636"/>
    <w:rsid w:val="00D60387"/>
    <w:rsid w:val="00D768D7"/>
    <w:rsid w:val="00D86020"/>
    <w:rsid w:val="00DA638D"/>
    <w:rsid w:val="00DE3303"/>
    <w:rsid w:val="00E240FC"/>
    <w:rsid w:val="00E45C20"/>
    <w:rsid w:val="00E54E9A"/>
    <w:rsid w:val="00E56E8B"/>
    <w:rsid w:val="00E65736"/>
    <w:rsid w:val="00E81071"/>
    <w:rsid w:val="00EB5DDE"/>
    <w:rsid w:val="00EC76B7"/>
    <w:rsid w:val="00EF4F94"/>
    <w:rsid w:val="00F31C78"/>
    <w:rsid w:val="00F37391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5"/>
        <o:r id="V:Rule3" type="connector" idref="#Прямая со стрелкой 13"/>
        <o:r id="V:Rule4" type="connector" idref="#Прямая со стрелкой 6"/>
        <o:r id="V:Rule5" type="connector" idref="#Прямая со стрелкой 14"/>
        <o:r id="V:Rule6" type="connector" idref="#Прямая со стрелкой 19"/>
        <o:r id="V:Rule7" type="connector" idref="#Прямая со стрелкой 18"/>
        <o:r id="V:Rule8" type="connector" idref="#Прямая со стрелкой 20"/>
      </o:rules>
    </o:shapelayout>
  </w:shapeDefaults>
  <w:decimalSymbol w:val=","/>
  <w:listSeparator w:val=";"/>
  <w14:docId w14:val="4624F39C"/>
  <w15:docId w15:val="{98315528-6815-4E26-B1E1-124CE8A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20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Верхняковское сельское поселение</cp:lastModifiedBy>
  <cp:revision>11</cp:revision>
  <cp:lastPrinted>2023-02-07T12:00:00Z</cp:lastPrinted>
  <dcterms:created xsi:type="dcterms:W3CDTF">2022-12-12T12:17:00Z</dcterms:created>
  <dcterms:modified xsi:type="dcterms:W3CDTF">2023-02-07T12:00:00Z</dcterms:modified>
</cp:coreProperties>
</file>