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C" w:rsidRDefault="00222FAC" w:rsidP="00E8111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222FAC" w:rsidRDefault="00222FAC" w:rsidP="00E81113">
      <w:pPr>
        <w:jc w:val="center"/>
        <w:rPr>
          <w:sz w:val="28"/>
          <w:szCs w:val="28"/>
        </w:rPr>
      </w:pPr>
    </w:p>
    <w:p w:rsidR="00222FAC" w:rsidRDefault="00222FAC" w:rsidP="00E81113">
      <w:pPr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22FAC" w:rsidRDefault="00222FAC" w:rsidP="00E81113">
      <w:pPr>
        <w:rPr>
          <w:sz w:val="28"/>
          <w:szCs w:val="28"/>
        </w:rPr>
      </w:pPr>
    </w:p>
    <w:p w:rsidR="00222FAC" w:rsidRDefault="00222FAC" w:rsidP="00E81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2FAC" w:rsidRDefault="00222FAC" w:rsidP="00E81113">
      <w:pPr>
        <w:jc w:val="center"/>
        <w:rPr>
          <w:sz w:val="28"/>
          <w:szCs w:val="28"/>
        </w:rPr>
      </w:pPr>
    </w:p>
    <w:p w:rsidR="00222FAC" w:rsidRDefault="00222FAC" w:rsidP="00E81113">
      <w:pPr>
        <w:pStyle w:val="Header"/>
        <w:tabs>
          <w:tab w:val="left" w:pos="708"/>
        </w:tabs>
      </w:pPr>
    </w:p>
    <w:p w:rsidR="00222FAC" w:rsidRDefault="00222FAC" w:rsidP="00E81113">
      <w:pPr>
        <w:rPr>
          <w:sz w:val="28"/>
          <w:szCs w:val="28"/>
        </w:rPr>
      </w:pPr>
      <w:r>
        <w:rPr>
          <w:sz w:val="28"/>
          <w:szCs w:val="28"/>
        </w:rPr>
        <w:t>02.11.</w:t>
      </w:r>
      <w:r w:rsidRPr="00CF0FA1">
        <w:rPr>
          <w:sz w:val="28"/>
          <w:szCs w:val="28"/>
        </w:rPr>
        <w:t>2016                                           № 113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х.Верхняковский</w:t>
      </w:r>
    </w:p>
    <w:p w:rsidR="00222FAC" w:rsidRDefault="00222FAC" w:rsidP="00E8111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222FAC" w:rsidRPr="007D787C" w:rsidRDefault="00222FAC" w:rsidP="007D787C">
      <w:pPr>
        <w:tabs>
          <w:tab w:val="left" w:pos="2705"/>
        </w:tabs>
        <w:autoSpaceDE w:val="0"/>
        <w:autoSpaceDN w:val="0"/>
        <w:adjustRightInd w:val="0"/>
        <w:rPr>
          <w:sz w:val="28"/>
          <w:szCs w:val="28"/>
        </w:rPr>
      </w:pPr>
      <w:r w:rsidRPr="007D787C">
        <w:rPr>
          <w:sz w:val="28"/>
          <w:szCs w:val="28"/>
        </w:rPr>
        <w:tab/>
      </w:r>
    </w:p>
    <w:p w:rsidR="00222FAC" w:rsidRDefault="00222FAC" w:rsidP="00D00358">
      <w:pPr>
        <w:jc w:val="center"/>
      </w:pPr>
    </w:p>
    <w:p w:rsidR="00222FAC" w:rsidRPr="00923C39" w:rsidRDefault="00222FAC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222FAC" w:rsidRPr="00923C39" w:rsidRDefault="00222FAC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направлениях налоговой </w:t>
      </w:r>
    </w:p>
    <w:p w:rsidR="00222FAC" w:rsidRPr="00923C39" w:rsidRDefault="00222FAC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r>
        <w:rPr>
          <w:b/>
          <w:bCs/>
          <w:color w:val="000000"/>
          <w:sz w:val="28"/>
          <w:szCs w:val="28"/>
        </w:rPr>
        <w:t>Верхняковского сельского поселения</w:t>
      </w:r>
      <w:r w:rsidRPr="00923C39">
        <w:rPr>
          <w:b/>
          <w:bCs/>
          <w:color w:val="000000"/>
          <w:sz w:val="28"/>
          <w:szCs w:val="28"/>
        </w:rPr>
        <w:t xml:space="preserve"> на 2017 – 2019 годы</w:t>
      </w:r>
    </w:p>
    <w:p w:rsidR="00222FAC" w:rsidRPr="00923C39" w:rsidRDefault="00222FAC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222FAC" w:rsidRPr="006B1C83" w:rsidRDefault="00222FAC" w:rsidP="00E81113">
      <w:pPr>
        <w:spacing w:line="206" w:lineRule="auto"/>
        <w:jc w:val="both"/>
        <w:rPr>
          <w:sz w:val="28"/>
          <w:szCs w:val="28"/>
        </w:rPr>
      </w:pPr>
      <w:r w:rsidRPr="00923C39">
        <w:rPr>
          <w:color w:val="000000"/>
          <w:spacing w:val="-6"/>
          <w:sz w:val="28"/>
          <w:szCs w:val="28"/>
        </w:rPr>
        <w:t>В соответствии со статьей 184</w:t>
      </w:r>
      <w:r w:rsidRPr="00923C39"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  <w:vertAlign w:val="superscript"/>
        </w:rPr>
        <w:t xml:space="preserve"> </w:t>
      </w:r>
      <w:r w:rsidRPr="00923C39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Pr="00E8111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11 Решения Собрания депутатов Верхняковского сельского поселения от 26.09.2007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95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Верхняковском сельском поселении»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Верхняковского сельского поселения </w:t>
      </w:r>
      <w:r w:rsidRPr="00C03C46">
        <w:rPr>
          <w:sz w:val="28"/>
          <w:szCs w:val="28"/>
        </w:rPr>
        <w:t>от 25.05.2016 №52 «Об утверждении Порядка и сроков   составления проекта бюджета Верхняковского сельского поселения Верхнедонского района на 2017 год и на плановый период 2018 и 2019 годов» Администрация</w:t>
      </w:r>
      <w:r w:rsidRPr="006B1C83">
        <w:rPr>
          <w:sz w:val="28"/>
          <w:szCs w:val="28"/>
        </w:rPr>
        <w:t xml:space="preserve"> Верхняковского сельского поселения </w:t>
      </w:r>
      <w:r w:rsidRPr="006B1C83">
        <w:rPr>
          <w:b/>
          <w:bCs/>
          <w:spacing w:val="60"/>
          <w:sz w:val="28"/>
          <w:szCs w:val="28"/>
        </w:rPr>
        <w:t>постановляю:</w:t>
      </w:r>
    </w:p>
    <w:p w:rsidR="00222FAC" w:rsidRPr="00923C39" w:rsidRDefault="00222FAC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222FAC" w:rsidRPr="00923C39" w:rsidRDefault="00222FAC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7D787C">
        <w:rPr>
          <w:color w:val="000000"/>
          <w:sz w:val="28"/>
          <w:szCs w:val="28"/>
        </w:rPr>
        <w:t xml:space="preserve">  </w:t>
      </w:r>
      <w:r w:rsidRPr="00923C39">
        <w:rPr>
          <w:color w:val="000000"/>
          <w:sz w:val="28"/>
          <w:szCs w:val="28"/>
        </w:rPr>
        <w:t>на 2017 – 2019 годы согласно приложению к настоящему постановлению.</w:t>
      </w:r>
    </w:p>
    <w:p w:rsidR="00222FAC" w:rsidRPr="00923C39" w:rsidRDefault="00222FAC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Специалистам Администрации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обеспечить разработку проекта бюджета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7D787C">
        <w:rPr>
          <w:color w:val="000000"/>
          <w:sz w:val="28"/>
          <w:szCs w:val="28"/>
        </w:rPr>
        <w:t xml:space="preserve">  </w:t>
      </w:r>
      <w:r w:rsidRPr="00923C39">
        <w:rPr>
          <w:color w:val="000000"/>
          <w:sz w:val="28"/>
          <w:szCs w:val="28"/>
        </w:rPr>
        <w:t>на 2017 – 2019 годы.</w:t>
      </w:r>
    </w:p>
    <w:p w:rsidR="00222FAC" w:rsidRDefault="00222FAC" w:rsidP="007D787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60572">
        <w:rPr>
          <w:color w:val="000000"/>
          <w:sz w:val="28"/>
          <w:szCs w:val="28"/>
        </w:rPr>
        <w:t>4. Контроль за выполнением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заведующего сектором экономики и финансов.</w:t>
      </w:r>
    </w:p>
    <w:p w:rsidR="00222FAC" w:rsidRDefault="00222FAC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Default="00222FAC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Default="00222FAC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222FAC" w:rsidRPr="007D787C" w:rsidRDefault="00222FAC" w:rsidP="007D787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Верхняковского сельского поселения                                       </w:t>
      </w:r>
      <w:r w:rsidRPr="007D78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А.А.Романов</w:t>
      </w: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85294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 w:rsidRPr="0085294C">
        <w:rPr>
          <w:color w:val="000000"/>
        </w:rPr>
        <w:t>Постановление вносит</w:t>
      </w: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>
        <w:rPr>
          <w:color w:val="000000"/>
        </w:rPr>
        <w:t>Сектор экономики и финансов</w:t>
      </w: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  <w:r>
        <w:rPr>
          <w:color w:val="000000"/>
        </w:rPr>
        <w:t>Верхняковского сельского поселения</w:t>
      </w: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Default="00222FA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</w:rPr>
      </w:pPr>
    </w:p>
    <w:p w:rsidR="00222FAC" w:rsidRPr="007D787C" w:rsidRDefault="00222FAC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7D787C">
        <w:rPr>
          <w:color w:val="000000"/>
          <w:sz w:val="28"/>
          <w:szCs w:val="28"/>
        </w:rPr>
        <w:t>Приложение</w:t>
      </w:r>
    </w:p>
    <w:p w:rsidR="00222FAC" w:rsidRPr="007D787C" w:rsidRDefault="00222FAC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                 к постановлению </w:t>
      </w:r>
    </w:p>
    <w:p w:rsidR="00222FAC" w:rsidRPr="007D787C" w:rsidRDefault="00222FAC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7D787C">
        <w:rPr>
          <w:color w:val="000000"/>
          <w:sz w:val="28"/>
          <w:szCs w:val="28"/>
        </w:rPr>
        <w:t xml:space="preserve">       Администрации                                                                                          </w:t>
      </w:r>
    </w:p>
    <w:p w:rsidR="00222FAC" w:rsidRPr="007D787C" w:rsidRDefault="00222FAC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>Верхняковского сельского поселения</w:t>
      </w:r>
    </w:p>
    <w:p w:rsidR="00222FAC" w:rsidRPr="007D787C" w:rsidRDefault="00222FAC" w:rsidP="006478BC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  <w:r w:rsidRPr="007D787C">
        <w:rPr>
          <w:color w:val="000000"/>
          <w:sz w:val="28"/>
          <w:szCs w:val="28"/>
        </w:rPr>
        <w:t xml:space="preserve">                                                                                        от </w:t>
      </w:r>
      <w:r>
        <w:rPr>
          <w:color w:val="000000"/>
          <w:sz w:val="28"/>
          <w:szCs w:val="28"/>
        </w:rPr>
        <w:t>02.11.2016</w:t>
      </w:r>
      <w:r w:rsidRPr="007D787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113</w:t>
      </w:r>
    </w:p>
    <w:p w:rsidR="00222FAC" w:rsidRPr="00923C39" w:rsidRDefault="00222FAC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ОСНОВНЫЕ НАПРАВЛЕНИЯ</w:t>
      </w:r>
    </w:p>
    <w:p w:rsidR="00222FAC" w:rsidRDefault="00222FA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бюджетной политики и основные направления </w:t>
      </w:r>
    </w:p>
    <w:p w:rsidR="00222FAC" w:rsidRPr="00923C39" w:rsidRDefault="00222FA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налоговой политики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>муниципальными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color w:val="000000"/>
          <w:sz w:val="28"/>
          <w:szCs w:val="28"/>
        </w:rPr>
        <w:t xml:space="preserve">Верхняковского сельского поселения </w:t>
      </w:r>
      <w:r w:rsidRPr="00923C39">
        <w:rPr>
          <w:color w:val="000000"/>
          <w:sz w:val="28"/>
          <w:szCs w:val="28"/>
        </w:rPr>
        <w:t>и социальной стабильности.</w:t>
      </w:r>
    </w:p>
    <w:p w:rsidR="00222FAC" w:rsidRPr="00D20093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>По итогам 2015 года исполнение консолидированного бюджета Верхняковского сельского поселения составило: по доходам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– 7623,0 тыс. рублей, снижение относительно уровня  2014 года – на 1667,6 тыс. рублей</w:t>
      </w:r>
      <w:r w:rsidRPr="00E81113">
        <w:rPr>
          <w:color w:val="FF0000"/>
          <w:sz w:val="28"/>
          <w:szCs w:val="28"/>
        </w:rPr>
        <w:t xml:space="preserve"> </w:t>
      </w:r>
      <w:r w:rsidRPr="00D45E67">
        <w:rPr>
          <w:sz w:val="28"/>
          <w:szCs w:val="28"/>
        </w:rPr>
        <w:t>или на 17,9 процента, и по расходам – 8270,1 тыс. рублей, снижение относительно 2</w:t>
      </w:r>
      <w:r w:rsidRPr="00D20093">
        <w:rPr>
          <w:sz w:val="28"/>
          <w:szCs w:val="28"/>
        </w:rPr>
        <w:t>014 года на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527,9 тыс. рублей</w:t>
      </w:r>
      <w:r w:rsidRPr="00D45E67">
        <w:rPr>
          <w:sz w:val="28"/>
          <w:szCs w:val="28"/>
        </w:rPr>
        <w:t>, или на 6,0 процента.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Дефицит составил –647,1 тыс. рублей, в целях покрытия которого были привлечены необходимые источники его финансирования.</w:t>
      </w:r>
    </w:p>
    <w:p w:rsidR="00222FAC" w:rsidRPr="00D45E67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>Основными доходными источниками консолидированного бюджета Верхняковского сельского поселения являлись собственные доходы. Их объем составил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4357,3 тыс. рублей, или 57,2 процента всех поступлений в консолидированный бюджет Верхняковского сельского поселения, с ростом к уровню 2014 года – на</w:t>
      </w:r>
      <w:r w:rsidRPr="00E81113">
        <w:rPr>
          <w:color w:val="FF0000"/>
          <w:sz w:val="28"/>
          <w:szCs w:val="28"/>
        </w:rPr>
        <w:t xml:space="preserve"> </w:t>
      </w:r>
      <w:r w:rsidRPr="00D20093">
        <w:rPr>
          <w:sz w:val="28"/>
          <w:szCs w:val="28"/>
        </w:rPr>
        <w:t>229,1 тыс. рублей</w:t>
      </w:r>
      <w:r w:rsidRPr="00D45E67">
        <w:rPr>
          <w:sz w:val="28"/>
          <w:szCs w:val="28"/>
        </w:rPr>
        <w:t>, или на 5,6 процента.</w:t>
      </w:r>
    </w:p>
    <w:p w:rsidR="00222FAC" w:rsidRPr="00D20093" w:rsidRDefault="00222FAC" w:rsidP="00CF49AE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D20093">
        <w:rPr>
          <w:sz w:val="28"/>
          <w:szCs w:val="28"/>
          <w:lang w:eastAsia="en-US"/>
        </w:rPr>
        <w:t>Доля дотаций в собственных доходах консолидированного бюджета без учета субвенций по итогам 2015 года составила 3015,5 тыс. рублей, или 39,9 процента.</w:t>
      </w:r>
    </w:p>
    <w:p w:rsidR="00222FAC" w:rsidRPr="00D20093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>Бюджетная политика в сфере бюджетных расходов была направлена на решение социальных задач Верхняковского сельского поселения.</w:t>
      </w:r>
    </w:p>
    <w:p w:rsidR="00222FAC" w:rsidRPr="00D20093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z w:val="28"/>
          <w:szCs w:val="28"/>
        </w:rPr>
        <w:t>Приоритетным направлением является обеспечение расходов в социальной сфере</w:t>
      </w:r>
      <w:r w:rsidRPr="00E81113">
        <w:rPr>
          <w:color w:val="FF0000"/>
          <w:sz w:val="28"/>
          <w:szCs w:val="28"/>
        </w:rPr>
        <w:t xml:space="preserve">. </w:t>
      </w:r>
      <w:r w:rsidRPr="00D20093">
        <w:rPr>
          <w:sz w:val="28"/>
          <w:szCs w:val="28"/>
        </w:rPr>
        <w:t xml:space="preserve">Расходы на  культуру в 2015 году составили 2841,4 тыс. рублей, или </w:t>
      </w:r>
      <w:r w:rsidRPr="00D20093">
        <w:rPr>
          <w:sz w:val="28"/>
          <w:szCs w:val="28"/>
        </w:rPr>
        <w:br/>
        <w:t>34,4 процента всех расходов консолидированного бюджета</w:t>
      </w:r>
      <w:r w:rsidRPr="00EE148C">
        <w:rPr>
          <w:sz w:val="28"/>
          <w:szCs w:val="28"/>
        </w:rPr>
        <w:t>. В 2015 году на реализацию 7 муниципальных программ</w:t>
      </w:r>
      <w:r w:rsidRPr="00D20093">
        <w:rPr>
          <w:sz w:val="28"/>
          <w:szCs w:val="28"/>
        </w:rPr>
        <w:t xml:space="preserve"> направлено 4578,4 тыс. рублей, или 55,4 процента расходов бюджета Верхняковского сельского поселения.</w:t>
      </w:r>
    </w:p>
    <w:p w:rsidR="00222FAC" w:rsidRPr="0049094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20093">
        <w:rPr>
          <w:spacing w:val="-6"/>
          <w:sz w:val="28"/>
          <w:szCs w:val="28"/>
        </w:rPr>
        <w:t xml:space="preserve">По итогам I полугодия 2016 г. исполнение консолидированного бюджета Верхняковского сельского поселения составило: по доходам – 1511,2 тыс. рублей, или </w:t>
      </w:r>
      <w:r>
        <w:rPr>
          <w:spacing w:val="-6"/>
          <w:sz w:val="28"/>
          <w:szCs w:val="28"/>
        </w:rPr>
        <w:t>20,2 проц</w:t>
      </w:r>
      <w:r w:rsidRPr="00D20093">
        <w:rPr>
          <w:spacing w:val="-6"/>
          <w:sz w:val="28"/>
          <w:szCs w:val="28"/>
        </w:rPr>
        <w:t xml:space="preserve">ента к годовому плану, по расходам –  </w:t>
      </w:r>
      <w:r>
        <w:rPr>
          <w:spacing w:val="-6"/>
          <w:sz w:val="28"/>
          <w:szCs w:val="28"/>
        </w:rPr>
        <w:t xml:space="preserve">3703,3 </w:t>
      </w:r>
      <w:r w:rsidRPr="00D20093">
        <w:rPr>
          <w:spacing w:val="-6"/>
          <w:sz w:val="28"/>
          <w:szCs w:val="28"/>
        </w:rPr>
        <w:t xml:space="preserve">тыс. рублей, или </w:t>
      </w:r>
      <w:r>
        <w:rPr>
          <w:spacing w:val="-6"/>
          <w:sz w:val="28"/>
          <w:szCs w:val="28"/>
        </w:rPr>
        <w:t>46,9</w:t>
      </w:r>
      <w:r w:rsidRPr="00D20093">
        <w:rPr>
          <w:spacing w:val="-6"/>
          <w:sz w:val="28"/>
          <w:szCs w:val="28"/>
        </w:rPr>
        <w:t xml:space="preserve"> процента к годовому </w:t>
      </w:r>
      <w:r w:rsidRPr="00D20093">
        <w:rPr>
          <w:sz w:val="28"/>
          <w:szCs w:val="28"/>
        </w:rPr>
        <w:t xml:space="preserve">плану. Собственные доходы составили </w:t>
      </w:r>
      <w:r>
        <w:rPr>
          <w:sz w:val="28"/>
          <w:szCs w:val="28"/>
        </w:rPr>
        <w:t>861,0</w:t>
      </w:r>
      <w:r w:rsidRPr="00D20093">
        <w:rPr>
          <w:sz w:val="28"/>
          <w:szCs w:val="28"/>
        </w:rPr>
        <w:t>тыс. рублей</w:t>
      </w:r>
      <w:r w:rsidRPr="00E81113">
        <w:rPr>
          <w:color w:val="FF0000"/>
          <w:sz w:val="28"/>
          <w:szCs w:val="28"/>
        </w:rPr>
        <w:t xml:space="preserve"> </w:t>
      </w:r>
      <w:r w:rsidRPr="00490949">
        <w:rPr>
          <w:sz w:val="28"/>
          <w:szCs w:val="28"/>
        </w:rPr>
        <w:t>со снижением к уровню прошлого года на 71,5 тыс. рублей, или на 7,7 процента.</w:t>
      </w:r>
    </w:p>
    <w:p w:rsidR="00222FAC" w:rsidRPr="0090525D" w:rsidRDefault="00222FA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 xml:space="preserve">местном </w:t>
      </w:r>
      <w:r w:rsidRPr="00923C39">
        <w:rPr>
          <w:sz w:val="28"/>
          <w:szCs w:val="28"/>
        </w:rPr>
        <w:t xml:space="preserve"> уровне налоговых льгот. Результаты рассмотрены </w:t>
      </w:r>
      <w:r>
        <w:rPr>
          <w:sz w:val="28"/>
          <w:szCs w:val="28"/>
        </w:rPr>
        <w:t>Администрацией Верхняковского сельского поселения</w:t>
      </w:r>
      <w:r w:rsidRPr="00923C39">
        <w:rPr>
          <w:sz w:val="28"/>
          <w:szCs w:val="28"/>
        </w:rPr>
        <w:t xml:space="preserve">. Все налоговые льготы признаны эффективными, </w:t>
      </w:r>
      <w:r w:rsidRPr="0090525D">
        <w:rPr>
          <w:color w:val="000000"/>
          <w:sz w:val="28"/>
          <w:szCs w:val="28"/>
        </w:rPr>
        <w:t>поскольку имеют социальную направленность.</w:t>
      </w:r>
    </w:p>
    <w:p w:rsidR="00222FAC" w:rsidRPr="00AC04F5" w:rsidRDefault="00222FA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04F5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Pr="00AC04F5">
        <w:rPr>
          <w:spacing w:val="-6"/>
          <w:sz w:val="28"/>
          <w:szCs w:val="28"/>
        </w:rPr>
        <w:t>Верхняковского сельского поселения</w:t>
      </w:r>
      <w:r w:rsidRPr="00AC04F5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AC04F5">
        <w:rPr>
          <w:spacing w:val="-6"/>
          <w:sz w:val="28"/>
          <w:szCs w:val="28"/>
        </w:rPr>
        <w:t>Верхняковского сельского поселения</w:t>
      </w:r>
      <w:r w:rsidRPr="00AC04F5">
        <w:rPr>
          <w:sz w:val="28"/>
          <w:szCs w:val="28"/>
        </w:rPr>
        <w:t>, актуализирован порядок формирования муниципального задания.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>Обеспеч</w:t>
      </w:r>
      <w:r>
        <w:rPr>
          <w:sz w:val="28"/>
          <w:szCs w:val="28"/>
        </w:rPr>
        <w:t>ена</w:t>
      </w:r>
      <w:r w:rsidRPr="00923C3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923C39">
        <w:rPr>
          <w:sz w:val="28"/>
          <w:szCs w:val="28"/>
        </w:rPr>
        <w:t xml:space="preserve"> по планированию и исполнению бюджет</w:t>
      </w:r>
      <w:r>
        <w:rPr>
          <w:sz w:val="28"/>
          <w:szCs w:val="28"/>
        </w:rPr>
        <w:t>а сельского поселения</w:t>
      </w:r>
      <w:r w:rsidRPr="00923C39">
        <w:rPr>
          <w:sz w:val="28"/>
          <w:szCs w:val="28"/>
        </w:rPr>
        <w:t xml:space="preserve">, контроль за сбалансированностью, отсутствием просроченной кредиторской задолженности. </w:t>
      </w:r>
    </w:p>
    <w:p w:rsidR="00222FAC" w:rsidRPr="00923C39" w:rsidRDefault="00222FA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color w:val="000000"/>
          <w:spacing w:val="-6"/>
          <w:sz w:val="28"/>
          <w:szCs w:val="28"/>
        </w:rPr>
        <w:t xml:space="preserve">Верхняковского сельского поселения </w:t>
      </w:r>
      <w:r w:rsidRPr="00923C39">
        <w:rPr>
          <w:sz w:val="28"/>
          <w:szCs w:val="28"/>
        </w:rPr>
        <w:t>на долгосрочный период.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Планирование и исполнение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осуществляется посредством Единой автоматизированной системы управления общественными финансами</w:t>
      </w:r>
      <w:r>
        <w:rPr>
          <w:color w:val="000000"/>
          <w:sz w:val="28"/>
          <w:szCs w:val="28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 xml:space="preserve">В информационно-коммуникационной сети </w:t>
      </w:r>
      <w:r>
        <w:rPr>
          <w:sz w:val="28"/>
          <w:szCs w:val="28"/>
        </w:rPr>
        <w:t xml:space="preserve">размещается информация о бюджете </w:t>
      </w:r>
      <w:r>
        <w:rPr>
          <w:color w:val="000000"/>
          <w:spacing w:val="-6"/>
          <w:sz w:val="28"/>
          <w:szCs w:val="28"/>
        </w:rPr>
        <w:t>Верхняковского сельского поселения</w:t>
      </w:r>
      <w:r w:rsidRPr="00923C39">
        <w:rPr>
          <w:sz w:val="28"/>
          <w:szCs w:val="28"/>
        </w:rPr>
        <w:t xml:space="preserve">.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Новациями бюджетного процес</w:t>
      </w:r>
      <w:r>
        <w:rPr>
          <w:color w:val="000000"/>
          <w:sz w:val="28"/>
          <w:szCs w:val="28"/>
        </w:rPr>
        <w:t>са стали: усиление внутреннего муниципального</w:t>
      </w:r>
      <w:r w:rsidRPr="00923C39">
        <w:rPr>
          <w:color w:val="000000"/>
          <w:sz w:val="28"/>
          <w:szCs w:val="28"/>
        </w:rPr>
        <w:t xml:space="preserve"> финансового контроля и внедрение Единой автоматизированной системы управления общественными финансами .</w:t>
      </w:r>
    </w:p>
    <w:p w:rsidR="00222FAC" w:rsidRDefault="00222FAC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 Основные цели и задачи бюджетной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pacing w:val="-6"/>
          <w:sz w:val="28"/>
          <w:szCs w:val="28"/>
        </w:rPr>
        <w:t xml:space="preserve">Верхняковского сельского поселения </w:t>
      </w:r>
      <w:r w:rsidRPr="00923C39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pacing w:val="-6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ыполнение принятых обязательств.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</w:t>
      </w:r>
      <w:r w:rsidRPr="0011714D">
        <w:rPr>
          <w:sz w:val="28"/>
          <w:szCs w:val="28"/>
          <w:lang w:eastAsia="en-US"/>
        </w:rPr>
        <w:t xml:space="preserve">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>
        <w:rPr>
          <w:color w:val="000000"/>
          <w:spacing w:val="-6"/>
          <w:sz w:val="28"/>
          <w:szCs w:val="28"/>
        </w:rPr>
        <w:t>Верхняковского сельского поселения</w:t>
      </w:r>
      <w:r w:rsidRPr="0011714D">
        <w:rPr>
          <w:sz w:val="28"/>
          <w:szCs w:val="28"/>
          <w:lang w:eastAsia="en-US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color w:val="000000"/>
          <w:sz w:val="28"/>
          <w:szCs w:val="28"/>
        </w:rPr>
        <w:t xml:space="preserve">Верхняковского сельского поселения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22FAC" w:rsidRPr="00923C39" w:rsidRDefault="00222FAC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Верхняковского сельского поселения.</w:t>
      </w:r>
      <w:r w:rsidRPr="00923C39">
        <w:rPr>
          <w:sz w:val="28"/>
          <w:szCs w:val="28"/>
        </w:rPr>
        <w:t xml:space="preserve">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</w:t>
      </w:r>
      <w:r>
        <w:rPr>
          <w:sz w:val="28"/>
          <w:szCs w:val="28"/>
        </w:rPr>
        <w:t>.</w:t>
      </w:r>
      <w:r w:rsidRPr="00923C39">
        <w:rPr>
          <w:sz w:val="28"/>
          <w:szCs w:val="28"/>
        </w:rPr>
        <w:t xml:space="preserve"> 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Перспективы развития</w:t>
      </w:r>
      <w:r>
        <w:rPr>
          <w:sz w:val="28"/>
          <w:szCs w:val="28"/>
          <w:lang w:eastAsia="en-US"/>
        </w:rPr>
        <w:t xml:space="preserve"> 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</w:t>
      </w:r>
      <w:r>
        <w:rPr>
          <w:sz w:val="28"/>
          <w:szCs w:val="28"/>
          <w:lang w:eastAsia="en-US"/>
        </w:rPr>
        <w:t xml:space="preserve"> </w:t>
      </w:r>
      <w:r w:rsidRPr="00923C39">
        <w:rPr>
          <w:sz w:val="28"/>
          <w:szCs w:val="28"/>
          <w:lang w:eastAsia="en-US"/>
        </w:rPr>
        <w:t>первоочередных бюджетных расходов);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 долга, дефицита</w:t>
      </w:r>
      <w:r w:rsidRPr="00923C39">
        <w:rPr>
          <w:sz w:val="28"/>
          <w:szCs w:val="28"/>
          <w:lang w:eastAsia="en-US"/>
        </w:rPr>
        <w:t>);</w:t>
      </w:r>
    </w:p>
    <w:p w:rsidR="00222FAC" w:rsidRPr="00923C39" w:rsidRDefault="00222FA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совершенствования </w:t>
      </w:r>
      <w:r>
        <w:rPr>
          <w:sz w:val="28"/>
          <w:szCs w:val="28"/>
          <w:lang w:eastAsia="en-US"/>
        </w:rPr>
        <w:t>нормативно-правовых актов сельского поселения.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Верхняковского сельского поселения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color w:val="000000"/>
          <w:sz w:val="28"/>
          <w:szCs w:val="28"/>
        </w:rPr>
        <w:t xml:space="preserve">Верхняковского сельского поселения </w:t>
      </w:r>
      <w:r w:rsidRPr="00923C39">
        <w:rPr>
          <w:color w:val="000000"/>
          <w:sz w:val="28"/>
          <w:szCs w:val="28"/>
        </w:rPr>
        <w:t>новых механизмов и инструментов реализации бюджетного процесса.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</w:t>
      </w:r>
      <w:r>
        <w:rPr>
          <w:color w:val="000000"/>
          <w:sz w:val="28"/>
          <w:szCs w:val="28"/>
        </w:rPr>
        <w:t xml:space="preserve"> и областным</w:t>
      </w:r>
      <w:r w:rsidRPr="00923C39">
        <w:rPr>
          <w:color w:val="000000"/>
          <w:sz w:val="28"/>
          <w:szCs w:val="28"/>
        </w:rPr>
        <w:t xml:space="preserve"> законодательством.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 образования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222FAC" w:rsidRPr="00705153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5153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705153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 xml:space="preserve">Верхняковского сельского поселения </w:t>
      </w:r>
      <w:r w:rsidRPr="00923C39">
        <w:rPr>
          <w:color w:val="000000"/>
          <w:sz w:val="28"/>
          <w:szCs w:val="28"/>
        </w:rPr>
        <w:t xml:space="preserve">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 xml:space="preserve">экономического развития </w:t>
      </w:r>
      <w:r>
        <w:rPr>
          <w:color w:val="000000"/>
          <w:sz w:val="28"/>
          <w:szCs w:val="28"/>
        </w:rPr>
        <w:t xml:space="preserve">Верхняковского сельского поселения </w:t>
      </w:r>
      <w:r w:rsidRPr="00923C39">
        <w:rPr>
          <w:color w:val="000000"/>
          <w:sz w:val="28"/>
          <w:szCs w:val="28"/>
        </w:rPr>
        <w:t>на период до 2020 года.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политики Верхняковского сельского поселения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(далее – указ Президента Российской Федерации). В их числе по приоритетным направлениям: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</w:t>
      </w:r>
      <w:r>
        <w:rPr>
          <w:color w:val="000000"/>
          <w:sz w:val="28"/>
          <w:szCs w:val="28"/>
        </w:rPr>
        <w:t>е</w:t>
      </w:r>
      <w:r w:rsidRPr="00923C39">
        <w:rPr>
          <w:color w:val="000000"/>
          <w:sz w:val="28"/>
          <w:szCs w:val="28"/>
        </w:rPr>
        <w:t xml:space="preserve"> Президента Российской Федерации, будет направлена на достижение значений результатов, установленных «дорожными картами».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Правительством Ростовской области порядке.</w:t>
      </w:r>
    </w:p>
    <w:p w:rsidR="00222FAC" w:rsidRPr="00CF49AE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Главными распорядителями средств бюджета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будут пересматриваться приоритеты в рамках общих бюджетных подходов и доведенных предельных показателей расходов бюджета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222FAC" w:rsidRPr="00CF49AE" w:rsidRDefault="00222FA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222FAC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 бюджета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671A5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расходов бюджета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, направляемых </w:t>
      </w:r>
      <w:r>
        <w:rPr>
          <w:color w:val="000000"/>
          <w:sz w:val="28"/>
          <w:szCs w:val="28"/>
        </w:rPr>
        <w:t xml:space="preserve">на содержание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923C3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>межбюджетных трансфертов по передаче полномочий муниципальному району  по содержанию данных учреждений</w:t>
      </w:r>
      <w:r w:rsidRPr="00923C39">
        <w:rPr>
          <w:color w:val="000000"/>
          <w:sz w:val="28"/>
          <w:szCs w:val="28"/>
        </w:rPr>
        <w:t>;</w:t>
      </w:r>
    </w:p>
    <w:p w:rsidR="00222FAC" w:rsidRPr="00EE148C" w:rsidRDefault="00222FAC" w:rsidP="00EE148C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EE148C">
        <w:rPr>
          <w:sz w:val="28"/>
          <w:szCs w:val="28"/>
        </w:rPr>
        <w:t xml:space="preserve"> оптимизация расходов на содержание учреждений культуры к уровню </w:t>
      </w:r>
      <w:r w:rsidRPr="00EE148C">
        <w:rPr>
          <w:sz w:val="28"/>
          <w:szCs w:val="28"/>
        </w:rPr>
        <w:br/>
        <w:t>2014 года на 528,2 тыс.рублей, или 15,7 процента.</w:t>
      </w: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поименованных в указах Президента Российской Федерации;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эффективности расходов ;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резервирование средств на реализацию указ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</w:t>
      </w: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222FAC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Оказание методологической помощи </w:t>
      </w:r>
      <w:r>
        <w:rPr>
          <w:color w:val="000000"/>
          <w:sz w:val="28"/>
          <w:szCs w:val="28"/>
        </w:rPr>
        <w:t xml:space="preserve">бюджетным организациям </w:t>
      </w:r>
      <w:r w:rsidRPr="00923C39">
        <w:rPr>
          <w:color w:val="000000"/>
          <w:sz w:val="28"/>
          <w:szCs w:val="28"/>
        </w:rPr>
        <w:t>останется одним из приоритетных направлений  бюджетной политики</w:t>
      </w:r>
      <w:r>
        <w:rPr>
          <w:color w:val="000000"/>
          <w:sz w:val="28"/>
          <w:szCs w:val="28"/>
        </w:rPr>
        <w:t xml:space="preserve"> Верхняковского сельского поселения </w:t>
      </w:r>
      <w:r w:rsidRPr="00923C39">
        <w:rPr>
          <w:color w:val="000000"/>
          <w:sz w:val="28"/>
          <w:szCs w:val="28"/>
        </w:rPr>
        <w:t xml:space="preserve">на среднесрочную перспективу.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Межбюджетные отношения будут ориентированы на решение задач по  обеспечению сбалансированности бюдж</w:t>
      </w:r>
      <w:r>
        <w:rPr>
          <w:color w:val="000000"/>
          <w:sz w:val="28"/>
          <w:szCs w:val="28"/>
        </w:rPr>
        <w:t>ета сельского поселения</w:t>
      </w:r>
      <w:r w:rsidRPr="00923C39">
        <w:rPr>
          <w:color w:val="000000"/>
          <w:sz w:val="28"/>
          <w:szCs w:val="28"/>
        </w:rPr>
        <w:t>, эффективности использования бюджетных средств.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Верхняковского сельского поселения </w:t>
      </w:r>
      <w:r w:rsidRPr="00923C39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привлекаться </w:t>
      </w:r>
      <w:r w:rsidRPr="00923C39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е кредиты</w:t>
      </w:r>
      <w:r w:rsidRPr="00923C39">
        <w:rPr>
          <w:color w:val="000000"/>
          <w:sz w:val="28"/>
          <w:szCs w:val="28"/>
        </w:rPr>
        <w:t xml:space="preserve"> на покрытие временных кассовых разрывов  в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эффективный 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механизм .  </w:t>
      </w:r>
    </w:p>
    <w:p w:rsidR="00222FAC" w:rsidRPr="00923C39" w:rsidRDefault="00222FAC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Особое внимание будет уделяться повышению эффективности  расход</w:t>
      </w:r>
      <w:r>
        <w:rPr>
          <w:sz w:val="28"/>
          <w:szCs w:val="28"/>
        </w:rPr>
        <w:t>ования межбюджетных трансфертов</w:t>
      </w:r>
      <w:r w:rsidRPr="00923C39">
        <w:rPr>
          <w:sz w:val="28"/>
          <w:szCs w:val="28"/>
        </w:rPr>
        <w:t xml:space="preserve">, а также повышению ответственности </w:t>
      </w:r>
      <w:r>
        <w:rPr>
          <w:sz w:val="28"/>
          <w:szCs w:val="28"/>
        </w:rPr>
        <w:t xml:space="preserve"> Администрации Верхняковского сельского поселения</w:t>
      </w:r>
      <w:r w:rsidRPr="00923C39">
        <w:rPr>
          <w:sz w:val="28"/>
          <w:szCs w:val="28"/>
        </w:rPr>
        <w:t xml:space="preserve"> за допущенные нарушения при расходовании средств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923C39">
        <w:rPr>
          <w:sz w:val="28"/>
          <w:szCs w:val="28"/>
        </w:rPr>
        <w:t xml:space="preserve">.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распорядителям средств бюджета Верхняковского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сельского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приоритизацию расходов бюджет</w:t>
      </w:r>
      <w:r>
        <w:rPr>
          <w:color w:val="000000"/>
          <w:sz w:val="28"/>
          <w:szCs w:val="28"/>
        </w:rPr>
        <w:t>а</w:t>
      </w:r>
      <w:r w:rsidRPr="00923C39">
        <w:rPr>
          <w:color w:val="000000"/>
          <w:sz w:val="28"/>
          <w:szCs w:val="28"/>
        </w:rPr>
        <w:t>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222FAC" w:rsidRPr="00923C39" w:rsidRDefault="00222FA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</w:t>
      </w:r>
      <w:r w:rsidRPr="00923C39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Верхняковского 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222FAC" w:rsidRPr="00923C39" w:rsidRDefault="00222FAC" w:rsidP="004E5B5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Брошюры</w:t>
      </w:r>
      <w:r w:rsidRPr="00923C39">
        <w:rPr>
          <w:sz w:val="28"/>
          <w:szCs w:val="28"/>
        </w:rPr>
        <w:t xml:space="preserve"> «Бюджет для </w:t>
      </w:r>
      <w:r>
        <w:rPr>
          <w:sz w:val="28"/>
          <w:szCs w:val="28"/>
        </w:rPr>
        <w:t>граждан» позволя</w:t>
      </w:r>
      <w:r w:rsidRPr="00923C39">
        <w:rPr>
          <w:sz w:val="28"/>
          <w:szCs w:val="28"/>
        </w:rPr>
        <w:t>т гражданам ознакомиться с информацией о видах государственной</w:t>
      </w:r>
      <w:r>
        <w:rPr>
          <w:sz w:val="28"/>
          <w:szCs w:val="28"/>
        </w:rPr>
        <w:t xml:space="preserve"> и муниципальной</w:t>
      </w:r>
      <w:r w:rsidRPr="00923C39">
        <w:rPr>
          <w:sz w:val="28"/>
          <w:szCs w:val="28"/>
        </w:rPr>
        <w:t xml:space="preserve"> поддержки, предусмотренной за счет бюджетных средств, и возможности их получения.</w:t>
      </w:r>
      <w:r>
        <w:rPr>
          <w:sz w:val="28"/>
          <w:szCs w:val="28"/>
        </w:rPr>
        <w:t xml:space="preserve"> Брошюры «Бюджет для граждан» формируются по бюджету </w:t>
      </w:r>
      <w:r>
        <w:rPr>
          <w:color w:val="000000"/>
          <w:sz w:val="28"/>
          <w:szCs w:val="28"/>
        </w:rPr>
        <w:t>Верхняковского сельского поселения .</w:t>
      </w:r>
      <w:r>
        <w:rPr>
          <w:sz w:val="28"/>
          <w:szCs w:val="28"/>
        </w:rPr>
        <w:t>Брошюры «Бюджет для граждан» размещены на официальном сайте Администрации Верхняковского сельского поселения и  доступны на бумажном носители в сельской библиотеке Верхняковского сельского поселения.</w:t>
      </w:r>
    </w:p>
    <w:sectPr w:rsidR="00222FAC" w:rsidRPr="00923C39" w:rsidSect="00821B00">
      <w:footerReference w:type="default" r:id="rId7"/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AC" w:rsidRDefault="00222FAC">
      <w:r>
        <w:separator/>
      </w:r>
    </w:p>
  </w:endnote>
  <w:endnote w:type="continuationSeparator" w:id="1">
    <w:p w:rsidR="00222FAC" w:rsidRDefault="0022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AC" w:rsidRDefault="00222FAC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22FAC" w:rsidRDefault="00222FAC" w:rsidP="00E811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AC" w:rsidRDefault="00222FAC">
      <w:r>
        <w:separator/>
      </w:r>
    </w:p>
  </w:footnote>
  <w:footnote w:type="continuationSeparator" w:id="1">
    <w:p w:rsidR="00222FAC" w:rsidRDefault="00222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39"/>
    <w:rsid w:val="00001732"/>
    <w:rsid w:val="000149C2"/>
    <w:rsid w:val="000455C9"/>
    <w:rsid w:val="00050C68"/>
    <w:rsid w:val="00052D39"/>
    <w:rsid w:val="0005372C"/>
    <w:rsid w:val="00054D8B"/>
    <w:rsid w:val="000559D5"/>
    <w:rsid w:val="0005640A"/>
    <w:rsid w:val="00060F3C"/>
    <w:rsid w:val="000808D6"/>
    <w:rsid w:val="0009570E"/>
    <w:rsid w:val="000A5522"/>
    <w:rsid w:val="000A726F"/>
    <w:rsid w:val="000B4002"/>
    <w:rsid w:val="000B575F"/>
    <w:rsid w:val="000B66C7"/>
    <w:rsid w:val="000C38DE"/>
    <w:rsid w:val="000C430D"/>
    <w:rsid w:val="000D5009"/>
    <w:rsid w:val="000E056E"/>
    <w:rsid w:val="000E7647"/>
    <w:rsid w:val="000F2B40"/>
    <w:rsid w:val="000F420F"/>
    <w:rsid w:val="000F5B6A"/>
    <w:rsid w:val="00103F1E"/>
    <w:rsid w:val="00104E0D"/>
    <w:rsid w:val="0010504A"/>
    <w:rsid w:val="00116BFA"/>
    <w:rsid w:val="0011714D"/>
    <w:rsid w:val="00125DE3"/>
    <w:rsid w:val="0013132D"/>
    <w:rsid w:val="001365CE"/>
    <w:rsid w:val="0015062B"/>
    <w:rsid w:val="00153130"/>
    <w:rsid w:val="00153B21"/>
    <w:rsid w:val="00154ACE"/>
    <w:rsid w:val="001631A2"/>
    <w:rsid w:val="001A4778"/>
    <w:rsid w:val="001B2D1C"/>
    <w:rsid w:val="001C1D98"/>
    <w:rsid w:val="001C4930"/>
    <w:rsid w:val="001D2690"/>
    <w:rsid w:val="001D49AC"/>
    <w:rsid w:val="001F4A98"/>
    <w:rsid w:val="001F4BE3"/>
    <w:rsid w:val="001F6D02"/>
    <w:rsid w:val="002104C1"/>
    <w:rsid w:val="002201EA"/>
    <w:rsid w:val="00222FAC"/>
    <w:rsid w:val="0022453D"/>
    <w:rsid w:val="00226CE1"/>
    <w:rsid w:val="002504BF"/>
    <w:rsid w:val="002504E8"/>
    <w:rsid w:val="00254382"/>
    <w:rsid w:val="002647AC"/>
    <w:rsid w:val="0027031E"/>
    <w:rsid w:val="002827CB"/>
    <w:rsid w:val="0028703B"/>
    <w:rsid w:val="0028791E"/>
    <w:rsid w:val="002A2062"/>
    <w:rsid w:val="002A31A1"/>
    <w:rsid w:val="002B6527"/>
    <w:rsid w:val="002C135C"/>
    <w:rsid w:val="002C1C04"/>
    <w:rsid w:val="002C1FD6"/>
    <w:rsid w:val="002C2A14"/>
    <w:rsid w:val="002C5E60"/>
    <w:rsid w:val="002D02F1"/>
    <w:rsid w:val="002D5EE9"/>
    <w:rsid w:val="002E3493"/>
    <w:rsid w:val="002E3CEE"/>
    <w:rsid w:val="002E65D5"/>
    <w:rsid w:val="002F2AB5"/>
    <w:rsid w:val="002F63E3"/>
    <w:rsid w:val="002F74D7"/>
    <w:rsid w:val="0030124B"/>
    <w:rsid w:val="00313D3A"/>
    <w:rsid w:val="00327CC9"/>
    <w:rsid w:val="00330895"/>
    <w:rsid w:val="00330A2A"/>
    <w:rsid w:val="00331191"/>
    <w:rsid w:val="00341FC1"/>
    <w:rsid w:val="0035723F"/>
    <w:rsid w:val="00361856"/>
    <w:rsid w:val="003672A9"/>
    <w:rsid w:val="0037040B"/>
    <w:rsid w:val="003778AB"/>
    <w:rsid w:val="00382ACA"/>
    <w:rsid w:val="003875DF"/>
    <w:rsid w:val="00390800"/>
    <w:rsid w:val="003921D8"/>
    <w:rsid w:val="003A304D"/>
    <w:rsid w:val="003B2193"/>
    <w:rsid w:val="003B7CB9"/>
    <w:rsid w:val="003C4DD5"/>
    <w:rsid w:val="003D7FB8"/>
    <w:rsid w:val="003E51F9"/>
    <w:rsid w:val="003F0101"/>
    <w:rsid w:val="003F4D5B"/>
    <w:rsid w:val="00407B71"/>
    <w:rsid w:val="004123A9"/>
    <w:rsid w:val="00424B84"/>
    <w:rsid w:val="00425061"/>
    <w:rsid w:val="004322B8"/>
    <w:rsid w:val="0043262A"/>
    <w:rsid w:val="00434C8B"/>
    <w:rsid w:val="004365E7"/>
    <w:rsid w:val="0043686A"/>
    <w:rsid w:val="00441069"/>
    <w:rsid w:val="00444636"/>
    <w:rsid w:val="00447142"/>
    <w:rsid w:val="00451A5B"/>
    <w:rsid w:val="00453869"/>
    <w:rsid w:val="00462E34"/>
    <w:rsid w:val="004711EC"/>
    <w:rsid w:val="00477788"/>
    <w:rsid w:val="00480BC7"/>
    <w:rsid w:val="004871AA"/>
    <w:rsid w:val="00490949"/>
    <w:rsid w:val="00493EDA"/>
    <w:rsid w:val="004B6A5C"/>
    <w:rsid w:val="004C41D9"/>
    <w:rsid w:val="004E5B54"/>
    <w:rsid w:val="004E78FD"/>
    <w:rsid w:val="004F220C"/>
    <w:rsid w:val="004F7011"/>
    <w:rsid w:val="00504053"/>
    <w:rsid w:val="00512DA9"/>
    <w:rsid w:val="00515D9C"/>
    <w:rsid w:val="00517487"/>
    <w:rsid w:val="0052545A"/>
    <w:rsid w:val="00531FBD"/>
    <w:rsid w:val="0053366A"/>
    <w:rsid w:val="005435F6"/>
    <w:rsid w:val="00544FF3"/>
    <w:rsid w:val="0056510E"/>
    <w:rsid w:val="00571152"/>
    <w:rsid w:val="00581E04"/>
    <w:rsid w:val="00587BF6"/>
    <w:rsid w:val="005944A3"/>
    <w:rsid w:val="00597083"/>
    <w:rsid w:val="005A453C"/>
    <w:rsid w:val="005B4831"/>
    <w:rsid w:val="005C5FF3"/>
    <w:rsid w:val="005C6BB4"/>
    <w:rsid w:val="005D787E"/>
    <w:rsid w:val="005E2E8E"/>
    <w:rsid w:val="005E472D"/>
    <w:rsid w:val="005E50A9"/>
    <w:rsid w:val="005E71BE"/>
    <w:rsid w:val="00601CD9"/>
    <w:rsid w:val="00611679"/>
    <w:rsid w:val="00613D7D"/>
    <w:rsid w:val="0062535F"/>
    <w:rsid w:val="006266BD"/>
    <w:rsid w:val="00627DE5"/>
    <w:rsid w:val="00630A89"/>
    <w:rsid w:val="006478BC"/>
    <w:rsid w:val="00650B46"/>
    <w:rsid w:val="006545CD"/>
    <w:rsid w:val="006564DB"/>
    <w:rsid w:val="0065742B"/>
    <w:rsid w:val="00660EE3"/>
    <w:rsid w:val="00663F9D"/>
    <w:rsid w:val="00676B57"/>
    <w:rsid w:val="006B1C83"/>
    <w:rsid w:val="006D7145"/>
    <w:rsid w:val="006E45A9"/>
    <w:rsid w:val="00705153"/>
    <w:rsid w:val="007120F8"/>
    <w:rsid w:val="007219F0"/>
    <w:rsid w:val="007425BF"/>
    <w:rsid w:val="00745E56"/>
    <w:rsid w:val="00760572"/>
    <w:rsid w:val="00770C67"/>
    <w:rsid w:val="007730B1"/>
    <w:rsid w:val="00782222"/>
    <w:rsid w:val="007936ED"/>
    <w:rsid w:val="00795904"/>
    <w:rsid w:val="007A50F7"/>
    <w:rsid w:val="007A57B0"/>
    <w:rsid w:val="007A6485"/>
    <w:rsid w:val="007B6388"/>
    <w:rsid w:val="007C0A5F"/>
    <w:rsid w:val="007D787C"/>
    <w:rsid w:val="007F4DFE"/>
    <w:rsid w:val="00803F3C"/>
    <w:rsid w:val="00804CFE"/>
    <w:rsid w:val="00811C94"/>
    <w:rsid w:val="00811CF1"/>
    <w:rsid w:val="00821B00"/>
    <w:rsid w:val="00824401"/>
    <w:rsid w:val="008314F1"/>
    <w:rsid w:val="0083458D"/>
    <w:rsid w:val="00840FD0"/>
    <w:rsid w:val="008438D7"/>
    <w:rsid w:val="0085294C"/>
    <w:rsid w:val="00854421"/>
    <w:rsid w:val="00860E5A"/>
    <w:rsid w:val="00867AB6"/>
    <w:rsid w:val="008738E8"/>
    <w:rsid w:val="00877E98"/>
    <w:rsid w:val="00884ADE"/>
    <w:rsid w:val="008A26EE"/>
    <w:rsid w:val="008A5370"/>
    <w:rsid w:val="008B6AD3"/>
    <w:rsid w:val="008D60BA"/>
    <w:rsid w:val="008F0195"/>
    <w:rsid w:val="008F5D89"/>
    <w:rsid w:val="008F6B93"/>
    <w:rsid w:val="0090525D"/>
    <w:rsid w:val="00910044"/>
    <w:rsid w:val="009122B1"/>
    <w:rsid w:val="00913129"/>
    <w:rsid w:val="00917C70"/>
    <w:rsid w:val="009228DF"/>
    <w:rsid w:val="00923C39"/>
    <w:rsid w:val="00924E84"/>
    <w:rsid w:val="00934844"/>
    <w:rsid w:val="00946E38"/>
    <w:rsid w:val="00947FCC"/>
    <w:rsid w:val="009671A5"/>
    <w:rsid w:val="00967D0C"/>
    <w:rsid w:val="0098163B"/>
    <w:rsid w:val="00981980"/>
    <w:rsid w:val="00985A10"/>
    <w:rsid w:val="009A3C80"/>
    <w:rsid w:val="009B6902"/>
    <w:rsid w:val="009C79F1"/>
    <w:rsid w:val="009F3067"/>
    <w:rsid w:val="00A061D7"/>
    <w:rsid w:val="00A25223"/>
    <w:rsid w:val="00A30E81"/>
    <w:rsid w:val="00A34804"/>
    <w:rsid w:val="00A61D8C"/>
    <w:rsid w:val="00A67B50"/>
    <w:rsid w:val="00A7531D"/>
    <w:rsid w:val="00A7546D"/>
    <w:rsid w:val="00A941CF"/>
    <w:rsid w:val="00AA245D"/>
    <w:rsid w:val="00AA784E"/>
    <w:rsid w:val="00AB4C20"/>
    <w:rsid w:val="00AC04F5"/>
    <w:rsid w:val="00AD08A4"/>
    <w:rsid w:val="00AD54B4"/>
    <w:rsid w:val="00AD6940"/>
    <w:rsid w:val="00AE195D"/>
    <w:rsid w:val="00AE2601"/>
    <w:rsid w:val="00B129A9"/>
    <w:rsid w:val="00B15089"/>
    <w:rsid w:val="00B22F6A"/>
    <w:rsid w:val="00B239E9"/>
    <w:rsid w:val="00B31114"/>
    <w:rsid w:val="00B35935"/>
    <w:rsid w:val="00B37E63"/>
    <w:rsid w:val="00B444A2"/>
    <w:rsid w:val="00B532DE"/>
    <w:rsid w:val="00B609A0"/>
    <w:rsid w:val="00B62CFB"/>
    <w:rsid w:val="00B653B7"/>
    <w:rsid w:val="00B65B1C"/>
    <w:rsid w:val="00B7121B"/>
    <w:rsid w:val="00B72D61"/>
    <w:rsid w:val="00B8231A"/>
    <w:rsid w:val="00B83AE1"/>
    <w:rsid w:val="00B83FE2"/>
    <w:rsid w:val="00BB55C0"/>
    <w:rsid w:val="00BC0920"/>
    <w:rsid w:val="00BC7E25"/>
    <w:rsid w:val="00BE5F57"/>
    <w:rsid w:val="00BF39F0"/>
    <w:rsid w:val="00C03C46"/>
    <w:rsid w:val="00C05961"/>
    <w:rsid w:val="00C11FDF"/>
    <w:rsid w:val="00C30D05"/>
    <w:rsid w:val="00C33DB5"/>
    <w:rsid w:val="00C37E2D"/>
    <w:rsid w:val="00C40D2C"/>
    <w:rsid w:val="00C41696"/>
    <w:rsid w:val="00C43DDC"/>
    <w:rsid w:val="00C572C4"/>
    <w:rsid w:val="00C731BB"/>
    <w:rsid w:val="00C8249B"/>
    <w:rsid w:val="00C83264"/>
    <w:rsid w:val="00C9005B"/>
    <w:rsid w:val="00C960B7"/>
    <w:rsid w:val="00C973DF"/>
    <w:rsid w:val="00CA151C"/>
    <w:rsid w:val="00CA21D4"/>
    <w:rsid w:val="00CB1900"/>
    <w:rsid w:val="00CB1BC6"/>
    <w:rsid w:val="00CB43C1"/>
    <w:rsid w:val="00CB70E2"/>
    <w:rsid w:val="00CD077D"/>
    <w:rsid w:val="00CE5183"/>
    <w:rsid w:val="00CF0FA1"/>
    <w:rsid w:val="00CF0FA3"/>
    <w:rsid w:val="00CF49AE"/>
    <w:rsid w:val="00D00358"/>
    <w:rsid w:val="00D01D34"/>
    <w:rsid w:val="00D13E83"/>
    <w:rsid w:val="00D152AE"/>
    <w:rsid w:val="00D20093"/>
    <w:rsid w:val="00D22B9A"/>
    <w:rsid w:val="00D4486E"/>
    <w:rsid w:val="00D44C62"/>
    <w:rsid w:val="00D45E67"/>
    <w:rsid w:val="00D67D23"/>
    <w:rsid w:val="00D73323"/>
    <w:rsid w:val="00DB3BF5"/>
    <w:rsid w:val="00DB4D6B"/>
    <w:rsid w:val="00DC0DBE"/>
    <w:rsid w:val="00DC2302"/>
    <w:rsid w:val="00DD07A9"/>
    <w:rsid w:val="00DD2302"/>
    <w:rsid w:val="00DE50C1"/>
    <w:rsid w:val="00DF39B2"/>
    <w:rsid w:val="00DF4BA6"/>
    <w:rsid w:val="00DF6A0C"/>
    <w:rsid w:val="00E04378"/>
    <w:rsid w:val="00E138E0"/>
    <w:rsid w:val="00E305B1"/>
    <w:rsid w:val="00E3132E"/>
    <w:rsid w:val="00E331F2"/>
    <w:rsid w:val="00E36EA0"/>
    <w:rsid w:val="00E4406A"/>
    <w:rsid w:val="00E55A4A"/>
    <w:rsid w:val="00E61218"/>
    <w:rsid w:val="00E61F30"/>
    <w:rsid w:val="00E657E1"/>
    <w:rsid w:val="00E67DF0"/>
    <w:rsid w:val="00E7274C"/>
    <w:rsid w:val="00E74E00"/>
    <w:rsid w:val="00E75C57"/>
    <w:rsid w:val="00E76A4E"/>
    <w:rsid w:val="00E81113"/>
    <w:rsid w:val="00E83D3D"/>
    <w:rsid w:val="00E86F85"/>
    <w:rsid w:val="00E9626F"/>
    <w:rsid w:val="00EA4D42"/>
    <w:rsid w:val="00EB780E"/>
    <w:rsid w:val="00EC40AD"/>
    <w:rsid w:val="00EC5D18"/>
    <w:rsid w:val="00EC76CE"/>
    <w:rsid w:val="00ED4183"/>
    <w:rsid w:val="00ED5FA2"/>
    <w:rsid w:val="00ED67B7"/>
    <w:rsid w:val="00ED72D3"/>
    <w:rsid w:val="00EE148C"/>
    <w:rsid w:val="00EE763C"/>
    <w:rsid w:val="00EF29AB"/>
    <w:rsid w:val="00EF56AF"/>
    <w:rsid w:val="00F02C40"/>
    <w:rsid w:val="00F03EEF"/>
    <w:rsid w:val="00F11908"/>
    <w:rsid w:val="00F134EB"/>
    <w:rsid w:val="00F15AF7"/>
    <w:rsid w:val="00F24917"/>
    <w:rsid w:val="00F30D40"/>
    <w:rsid w:val="00F32612"/>
    <w:rsid w:val="00F34E89"/>
    <w:rsid w:val="00F410DF"/>
    <w:rsid w:val="00F5746B"/>
    <w:rsid w:val="00F63796"/>
    <w:rsid w:val="00F656E2"/>
    <w:rsid w:val="00F8225E"/>
    <w:rsid w:val="00F86418"/>
    <w:rsid w:val="00F9297B"/>
    <w:rsid w:val="00FA6611"/>
    <w:rsid w:val="00FA7B8F"/>
    <w:rsid w:val="00FC3882"/>
    <w:rsid w:val="00FD2407"/>
    <w:rsid w:val="00FD350A"/>
    <w:rsid w:val="00FD6E4D"/>
    <w:rsid w:val="00FE384B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D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35F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67D2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35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67D2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35F"/>
    <w:rPr>
      <w:sz w:val="20"/>
      <w:szCs w:val="20"/>
    </w:rPr>
  </w:style>
  <w:style w:type="paragraph" w:customStyle="1" w:styleId="Postan">
    <w:name w:val="Postan"/>
    <w:basedOn w:val="Normal"/>
    <w:uiPriority w:val="99"/>
    <w:rsid w:val="00D67D2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67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3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67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113"/>
    <w:rPr>
      <w:lang w:val="ru-RU" w:eastAsia="ru-RU"/>
    </w:rPr>
  </w:style>
  <w:style w:type="character" w:styleId="PageNumber">
    <w:name w:val="page number"/>
    <w:basedOn w:val="DefaultParagraphFont"/>
    <w:uiPriority w:val="99"/>
    <w:rsid w:val="00D67D23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7</Pages>
  <Words>2644</Words>
  <Characters>15071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Грицай Ольга Ильинична</dc:creator>
  <cp:keywords/>
  <dc:description/>
  <cp:lastModifiedBy>User</cp:lastModifiedBy>
  <cp:revision>16</cp:revision>
  <cp:lastPrinted>2016-11-03T05:26:00Z</cp:lastPrinted>
  <dcterms:created xsi:type="dcterms:W3CDTF">2016-11-06T10:40:00Z</dcterms:created>
  <dcterms:modified xsi:type="dcterms:W3CDTF">2016-11-03T05:37:00Z</dcterms:modified>
</cp:coreProperties>
</file>