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DA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«Муниципальная политика»</w:t>
      </w:r>
    </w:p>
    <w:p w:rsidR="005B53D6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0C6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C570C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570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2DA" w:rsidRPr="005A62DA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77"/>
        <w:gridCol w:w="2862"/>
        <w:gridCol w:w="1418"/>
        <w:gridCol w:w="1842"/>
        <w:gridCol w:w="1418"/>
        <w:gridCol w:w="1559"/>
        <w:gridCol w:w="1418"/>
        <w:gridCol w:w="1417"/>
        <w:gridCol w:w="1559"/>
        <w:gridCol w:w="993"/>
      </w:tblGrid>
      <w:tr w:rsidR="005A62DA" w:rsidTr="005A62DA">
        <w:trPr>
          <w:trHeight w:val="623"/>
        </w:trPr>
        <w:tc>
          <w:tcPr>
            <w:tcW w:w="677" w:type="dxa"/>
            <w:vMerge w:val="restart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62" w:type="dxa"/>
            <w:vMerge w:val="restart"/>
          </w:tcPr>
          <w:p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323654" w:rsidRDefault="00323654"/>
        </w:tc>
        <w:tc>
          <w:tcPr>
            <w:tcW w:w="1418" w:type="dxa"/>
            <w:vMerge w:val="restart"/>
          </w:tcPr>
          <w:p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1842" w:type="dxa"/>
            <w:vMerge w:val="restart"/>
          </w:tcPr>
          <w:p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323654" w:rsidRDefault="00323654" w:rsidP="005B53D6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  <w:tc>
          <w:tcPr>
            <w:tcW w:w="1559" w:type="dxa"/>
            <w:vMerge w:val="restart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394" w:type="dxa"/>
            <w:gridSpan w:val="3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993" w:type="dxa"/>
            <w:vMerge w:val="restart"/>
          </w:tcPr>
          <w:p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5A62DA" w:rsidTr="005A62DA">
        <w:trPr>
          <w:trHeight w:val="1448"/>
        </w:trPr>
        <w:tc>
          <w:tcPr>
            <w:tcW w:w="677" w:type="dxa"/>
            <w:vMerge/>
          </w:tcPr>
          <w:p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2" w:type="dxa"/>
            <w:vMerge/>
          </w:tcPr>
          <w:p w:rsidR="00323654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3654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3654" w:rsidRPr="00A13E6E" w:rsidRDefault="00323654" w:rsidP="00323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323654" w:rsidRDefault="00323654" w:rsidP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559" w:type="dxa"/>
          </w:tcPr>
          <w:p w:rsidR="00323654" w:rsidRDefault="00323654" w:rsidP="003236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323654" w:rsidRDefault="00323654"/>
        </w:tc>
        <w:tc>
          <w:tcPr>
            <w:tcW w:w="993" w:type="dxa"/>
            <w:vMerge/>
          </w:tcPr>
          <w:p w:rsidR="00323654" w:rsidRDefault="00323654"/>
        </w:tc>
      </w:tr>
      <w:tr w:rsidR="005A62DA" w:rsidTr="005A62DA">
        <w:tc>
          <w:tcPr>
            <w:tcW w:w="677" w:type="dxa"/>
          </w:tcPr>
          <w:p w:rsidR="00323654" w:rsidRDefault="00323654">
            <w:r>
              <w:t>1</w:t>
            </w:r>
          </w:p>
        </w:tc>
        <w:tc>
          <w:tcPr>
            <w:tcW w:w="2862" w:type="dxa"/>
          </w:tcPr>
          <w:p w:rsidR="00323654" w:rsidRDefault="00323654">
            <w:r>
              <w:t>2</w:t>
            </w:r>
          </w:p>
        </w:tc>
        <w:tc>
          <w:tcPr>
            <w:tcW w:w="1418" w:type="dxa"/>
          </w:tcPr>
          <w:p w:rsidR="00323654" w:rsidRDefault="00323654">
            <w:r>
              <w:t>3</w:t>
            </w:r>
          </w:p>
        </w:tc>
        <w:tc>
          <w:tcPr>
            <w:tcW w:w="1842" w:type="dxa"/>
          </w:tcPr>
          <w:p w:rsidR="00323654" w:rsidRDefault="00323654">
            <w:r>
              <w:t>4</w:t>
            </w:r>
          </w:p>
        </w:tc>
        <w:tc>
          <w:tcPr>
            <w:tcW w:w="1418" w:type="dxa"/>
          </w:tcPr>
          <w:p w:rsidR="00323654" w:rsidRDefault="00323654">
            <w:r>
              <w:t>5</w:t>
            </w:r>
          </w:p>
        </w:tc>
        <w:tc>
          <w:tcPr>
            <w:tcW w:w="1559" w:type="dxa"/>
          </w:tcPr>
          <w:p w:rsidR="00323654" w:rsidRDefault="00323654">
            <w:r>
              <w:t>6</w:t>
            </w:r>
          </w:p>
        </w:tc>
        <w:tc>
          <w:tcPr>
            <w:tcW w:w="1418" w:type="dxa"/>
          </w:tcPr>
          <w:p w:rsidR="00323654" w:rsidRDefault="00323654">
            <w:r>
              <w:t>7</w:t>
            </w:r>
          </w:p>
        </w:tc>
        <w:tc>
          <w:tcPr>
            <w:tcW w:w="1417" w:type="dxa"/>
          </w:tcPr>
          <w:p w:rsidR="00323654" w:rsidRDefault="00323654">
            <w:r>
              <w:t>8</w:t>
            </w:r>
          </w:p>
        </w:tc>
        <w:tc>
          <w:tcPr>
            <w:tcW w:w="1559" w:type="dxa"/>
          </w:tcPr>
          <w:p w:rsidR="00323654" w:rsidRDefault="00323654">
            <w:r>
              <w:t>9</w:t>
            </w:r>
          </w:p>
        </w:tc>
        <w:tc>
          <w:tcPr>
            <w:tcW w:w="993" w:type="dxa"/>
          </w:tcPr>
          <w:p w:rsidR="00323654" w:rsidRDefault="00323654">
            <w:r>
              <w:t>10</w:t>
            </w:r>
          </w:p>
        </w:tc>
      </w:tr>
      <w:tr w:rsidR="005A62DA" w:rsidTr="00B10F27">
        <w:trPr>
          <w:trHeight w:val="1114"/>
        </w:trPr>
        <w:tc>
          <w:tcPr>
            <w:tcW w:w="677" w:type="dxa"/>
          </w:tcPr>
          <w:p w:rsidR="00323654" w:rsidRDefault="00323654">
            <w:r>
              <w:t>1.</w:t>
            </w:r>
          </w:p>
        </w:tc>
        <w:tc>
          <w:tcPr>
            <w:tcW w:w="2862" w:type="dxa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  «Развитие муниципального управления и муниципальной службы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Верхняковском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»  </w:t>
            </w:r>
          </w:p>
        </w:tc>
        <w:tc>
          <w:tcPr>
            <w:tcW w:w="1418" w:type="dxa"/>
          </w:tcPr>
          <w:p w:rsidR="00323654" w:rsidRDefault="00323654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Насонова А.А.</w:t>
            </w:r>
          </w:p>
        </w:tc>
        <w:tc>
          <w:tcPr>
            <w:tcW w:w="1842" w:type="dxa"/>
          </w:tcPr>
          <w:p w:rsidR="00323654" w:rsidRDefault="00323654"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С</w:t>
            </w: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овершенствование управления кадровым составом муниципальной службы;</w:t>
            </w:r>
          </w:p>
        </w:tc>
        <w:tc>
          <w:tcPr>
            <w:tcW w:w="1418" w:type="dxa"/>
          </w:tcPr>
          <w:p w:rsidR="00323654" w:rsidRDefault="00323654"/>
        </w:tc>
        <w:tc>
          <w:tcPr>
            <w:tcW w:w="1559" w:type="dxa"/>
          </w:tcPr>
          <w:p w:rsidR="00323654" w:rsidRDefault="00323654"/>
        </w:tc>
        <w:tc>
          <w:tcPr>
            <w:tcW w:w="1418" w:type="dxa"/>
          </w:tcPr>
          <w:p w:rsidR="00323654" w:rsidRDefault="005A62DA"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323654" w:rsidRDefault="005A62DA"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1559" w:type="dxa"/>
          </w:tcPr>
          <w:p w:rsidR="00323654" w:rsidRDefault="006550D0" w:rsidP="006550D0"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5A62DA" w:rsidRPr="00B10F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3654" w:rsidRDefault="00323654"/>
        </w:tc>
      </w:tr>
      <w:tr w:rsidR="005A62DA" w:rsidTr="00E11E1F">
        <w:trPr>
          <w:trHeight w:val="1331"/>
        </w:trPr>
        <w:tc>
          <w:tcPr>
            <w:tcW w:w="677" w:type="dxa"/>
          </w:tcPr>
          <w:p w:rsidR="00323654" w:rsidRDefault="00323654">
            <w:r>
              <w:t>1.1</w:t>
            </w:r>
          </w:p>
        </w:tc>
        <w:tc>
          <w:tcPr>
            <w:tcW w:w="2862" w:type="dxa"/>
          </w:tcPr>
          <w:p w:rsidR="00323654" w:rsidRDefault="00323654">
            <w:r w:rsidRPr="0098356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418" w:type="dxa"/>
          </w:tcPr>
          <w:p w:rsidR="00323654" w:rsidRDefault="00323654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Насонова А.А.</w:t>
            </w:r>
          </w:p>
        </w:tc>
        <w:tc>
          <w:tcPr>
            <w:tcW w:w="1842" w:type="dxa"/>
          </w:tcPr>
          <w:p w:rsidR="00323654" w:rsidRPr="0098356F" w:rsidRDefault="00323654" w:rsidP="0032365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3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профессионального уровня муниципальных служащих</w:t>
            </w:r>
          </w:p>
          <w:p w:rsidR="00323654" w:rsidRDefault="00323654"/>
        </w:tc>
        <w:tc>
          <w:tcPr>
            <w:tcW w:w="1418" w:type="dxa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559" w:type="dxa"/>
          </w:tcPr>
          <w:p w:rsidR="00323654" w:rsidRDefault="005A62DA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323654" w:rsidRDefault="005A62DA"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323654" w:rsidRDefault="005A62DA"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23654" w:rsidRDefault="005A62DA">
            <w:r w:rsidRPr="00B10F27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993" w:type="dxa"/>
          </w:tcPr>
          <w:p w:rsidR="00323654" w:rsidRDefault="00323654"/>
        </w:tc>
      </w:tr>
      <w:tr w:rsidR="005A62DA" w:rsidTr="005A62DA">
        <w:tc>
          <w:tcPr>
            <w:tcW w:w="677" w:type="dxa"/>
          </w:tcPr>
          <w:p w:rsidR="00323654" w:rsidRDefault="00323654">
            <w:r>
              <w:t>1.2</w:t>
            </w:r>
          </w:p>
        </w:tc>
        <w:tc>
          <w:tcPr>
            <w:tcW w:w="2862" w:type="dxa"/>
          </w:tcPr>
          <w:p w:rsidR="00323654" w:rsidRPr="00A13E6E" w:rsidRDefault="00323654" w:rsidP="00323654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323654" w:rsidRDefault="00323654" w:rsidP="00323654"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Диспансеризация муниципальных служащих</w:t>
            </w:r>
          </w:p>
        </w:tc>
        <w:tc>
          <w:tcPr>
            <w:tcW w:w="1418" w:type="dxa"/>
          </w:tcPr>
          <w:p w:rsidR="00323654" w:rsidRDefault="00323654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Насонова А.А.</w:t>
            </w:r>
          </w:p>
        </w:tc>
        <w:tc>
          <w:tcPr>
            <w:tcW w:w="1842" w:type="dxa"/>
          </w:tcPr>
          <w:p w:rsidR="00323654" w:rsidRDefault="00323654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559" w:type="dxa"/>
          </w:tcPr>
          <w:p w:rsidR="00323654" w:rsidRDefault="005A62DA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323654" w:rsidRDefault="005A62DA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323654" w:rsidRDefault="005A62DA"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23654" w:rsidRDefault="00E11E1F" w:rsidP="00E11E1F"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A62DA" w:rsidRPr="00B10F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323654" w:rsidRDefault="00323654"/>
        </w:tc>
      </w:tr>
      <w:tr w:rsidR="005A62DA" w:rsidTr="005A62DA">
        <w:tc>
          <w:tcPr>
            <w:tcW w:w="677" w:type="dxa"/>
          </w:tcPr>
          <w:p w:rsidR="00323654" w:rsidRDefault="00323654">
            <w:r>
              <w:t>1.3</w:t>
            </w:r>
          </w:p>
        </w:tc>
        <w:tc>
          <w:tcPr>
            <w:tcW w:w="2862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bCs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418" w:type="dxa"/>
          </w:tcPr>
          <w:p w:rsidR="00323654" w:rsidRPr="00DD78E6" w:rsidRDefault="00323654" w:rsidP="00323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  <w:p w:rsidR="00323654" w:rsidRDefault="00323654" w:rsidP="00323654"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имущественным и земельным отношениям Бровкин Ю.С.</w:t>
            </w:r>
          </w:p>
        </w:tc>
        <w:tc>
          <w:tcPr>
            <w:tcW w:w="1842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по оформлению муниципального имущества</w:t>
            </w:r>
          </w:p>
        </w:tc>
        <w:tc>
          <w:tcPr>
            <w:tcW w:w="1418" w:type="dxa"/>
          </w:tcPr>
          <w:p w:rsidR="00323654" w:rsidRDefault="005A62DA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559" w:type="dxa"/>
          </w:tcPr>
          <w:p w:rsidR="00323654" w:rsidRDefault="005A62DA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323654" w:rsidRPr="005A62DA" w:rsidRDefault="005A62DA">
            <w:pPr>
              <w:rPr>
                <w:sz w:val="18"/>
                <w:szCs w:val="18"/>
                <w:lang w:val="en-US"/>
              </w:rPr>
            </w:pPr>
            <w:r w:rsidRPr="005A62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323654" w:rsidRPr="005A62DA" w:rsidRDefault="005A6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323654" w:rsidRPr="005A62DA" w:rsidRDefault="005A62DA">
            <w:pPr>
              <w:rPr>
                <w:sz w:val="18"/>
                <w:szCs w:val="18"/>
              </w:rPr>
            </w:pPr>
            <w:r w:rsidRPr="005A62D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23654" w:rsidRDefault="00323654"/>
        </w:tc>
      </w:tr>
      <w:tr w:rsidR="005A62DA" w:rsidTr="005A62DA">
        <w:tc>
          <w:tcPr>
            <w:tcW w:w="677" w:type="dxa"/>
          </w:tcPr>
          <w:p w:rsidR="00323654" w:rsidRDefault="00323654">
            <w:r>
              <w:lastRenderedPageBreak/>
              <w:t>1.4</w:t>
            </w:r>
          </w:p>
        </w:tc>
        <w:tc>
          <w:tcPr>
            <w:tcW w:w="2862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проведение аттестации рабочих мест</w:t>
            </w:r>
          </w:p>
        </w:tc>
        <w:tc>
          <w:tcPr>
            <w:tcW w:w="1418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</w:t>
            </w:r>
          </w:p>
        </w:tc>
        <w:tc>
          <w:tcPr>
            <w:tcW w:w="1842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323654" w:rsidRDefault="005A62DA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559" w:type="dxa"/>
          </w:tcPr>
          <w:p w:rsidR="00323654" w:rsidRDefault="005A62DA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323654" w:rsidRPr="005A62DA" w:rsidRDefault="005A62DA">
            <w:pPr>
              <w:rPr>
                <w:sz w:val="18"/>
                <w:szCs w:val="18"/>
                <w:lang w:val="en-US"/>
              </w:rPr>
            </w:pPr>
            <w:r w:rsidRPr="005A62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323654" w:rsidRDefault="005A62DA"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323654" w:rsidRDefault="005A62DA"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23654" w:rsidRDefault="00323654"/>
        </w:tc>
      </w:tr>
      <w:tr w:rsidR="005A62DA" w:rsidTr="005A62DA">
        <w:tc>
          <w:tcPr>
            <w:tcW w:w="677" w:type="dxa"/>
          </w:tcPr>
          <w:p w:rsidR="00323654" w:rsidRDefault="00323654">
            <w:r>
              <w:t>1.5</w:t>
            </w:r>
          </w:p>
        </w:tc>
        <w:tc>
          <w:tcPr>
            <w:tcW w:w="2862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</w:p>
        </w:tc>
        <w:tc>
          <w:tcPr>
            <w:tcW w:w="1418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1842" w:type="dxa"/>
          </w:tcPr>
          <w:p w:rsidR="00323654" w:rsidRDefault="00323654"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П</w:t>
            </w:r>
            <w:r w:rsidRPr="0032365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323654" w:rsidRDefault="005A62DA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559" w:type="dxa"/>
          </w:tcPr>
          <w:p w:rsidR="00323654" w:rsidRDefault="005A62DA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323654" w:rsidRDefault="005A62DA"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323654" w:rsidRDefault="005A62DA"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323654" w:rsidRDefault="00E11E1F"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A62DA" w:rsidRPr="00A13E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A62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3654" w:rsidRDefault="00323654"/>
        </w:tc>
      </w:tr>
      <w:tr w:rsidR="005A62DA" w:rsidTr="005A62DA">
        <w:tc>
          <w:tcPr>
            <w:tcW w:w="677" w:type="dxa"/>
          </w:tcPr>
          <w:p w:rsidR="00323654" w:rsidRDefault="00323654">
            <w:r>
              <w:t>1.6</w:t>
            </w:r>
          </w:p>
        </w:tc>
        <w:tc>
          <w:tcPr>
            <w:tcW w:w="2862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Членство Администрации Верхняковского сельского поселения в ассоциации «Совет муниципальных образований Ростовской области</w:t>
            </w:r>
          </w:p>
        </w:tc>
        <w:tc>
          <w:tcPr>
            <w:tcW w:w="1418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0Насонова А.А.</w:t>
            </w:r>
          </w:p>
        </w:tc>
        <w:tc>
          <w:tcPr>
            <w:tcW w:w="1842" w:type="dxa"/>
          </w:tcPr>
          <w:p w:rsidR="00323654" w:rsidRDefault="00323654"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418" w:type="dxa"/>
          </w:tcPr>
          <w:p w:rsidR="00323654" w:rsidRDefault="005A62DA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559" w:type="dxa"/>
          </w:tcPr>
          <w:p w:rsidR="00323654" w:rsidRDefault="005A62DA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323654" w:rsidRDefault="005A62DA"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323654" w:rsidRDefault="005A62DA"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323654" w:rsidRDefault="005A62DA"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323654" w:rsidRDefault="00323654"/>
        </w:tc>
      </w:tr>
    </w:tbl>
    <w:p w:rsidR="005B53D6" w:rsidRDefault="005B53D6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>
      <w:pPr>
        <w:sectPr w:rsidR="00AB460A" w:rsidSect="005B53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B460A" w:rsidRDefault="00AB460A"/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«Муниципальная политика»</w:t>
      </w:r>
    </w:p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41627C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2019 года.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Муниципальная программа «Муниципальная политика» была утверждена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40A2F">
        <w:rPr>
          <w:rFonts w:ascii="Times New Roman" w:hAnsi="Times New Roman" w:cs="Times New Roman"/>
          <w:sz w:val="26"/>
          <w:szCs w:val="26"/>
        </w:rPr>
        <w:t>2</w:t>
      </w:r>
      <w:r w:rsidRPr="004F3FA2">
        <w:rPr>
          <w:rFonts w:ascii="Times New Roman" w:hAnsi="Times New Roman" w:cs="Times New Roman"/>
          <w:sz w:val="26"/>
          <w:szCs w:val="26"/>
        </w:rPr>
        <w:t>8</w:t>
      </w:r>
      <w:r w:rsidRPr="00E40A2F">
        <w:rPr>
          <w:rFonts w:ascii="Times New Roman" w:hAnsi="Times New Roman" w:cs="Times New Roman"/>
          <w:sz w:val="26"/>
          <w:szCs w:val="26"/>
        </w:rPr>
        <w:t xml:space="preserve">.12.2018 №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4F3FA2">
        <w:rPr>
          <w:rFonts w:ascii="Times New Roman" w:hAnsi="Times New Roman" w:cs="Times New Roman"/>
          <w:sz w:val="26"/>
          <w:szCs w:val="26"/>
        </w:rPr>
        <w:t>8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Pr="00E40A2F">
        <w:rPr>
          <w:rFonts w:ascii="Times New Roman" w:hAnsi="Times New Roman" w:cs="Times New Roman"/>
          <w:sz w:val="26"/>
          <w:szCs w:val="26"/>
        </w:rPr>
        <w:t xml:space="preserve">03.09.2018 № 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Pr="0054072F">
        <w:rPr>
          <w:rFonts w:ascii="Times New Roman" w:hAnsi="Times New Roman" w:cs="Times New Roman"/>
          <w:sz w:val="26"/>
          <w:szCs w:val="26"/>
        </w:rPr>
        <w:t>2</w:t>
      </w:r>
      <w:r w:rsidRPr="004F3FA2">
        <w:rPr>
          <w:rFonts w:ascii="Times New Roman" w:hAnsi="Times New Roman" w:cs="Times New Roman"/>
          <w:sz w:val="26"/>
          <w:szCs w:val="26"/>
        </w:rPr>
        <w:t>9</w:t>
      </w:r>
      <w:r w:rsidRPr="0054072F">
        <w:rPr>
          <w:rFonts w:ascii="Times New Roman" w:hAnsi="Times New Roman" w:cs="Times New Roman"/>
          <w:sz w:val="26"/>
          <w:szCs w:val="26"/>
        </w:rPr>
        <w:t xml:space="preserve">.12.2018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F3FA2">
        <w:rPr>
          <w:rFonts w:ascii="Times New Roman" w:hAnsi="Times New Roman" w:cs="Times New Roman"/>
          <w:sz w:val="26"/>
          <w:szCs w:val="26"/>
        </w:rPr>
        <w:t>43</w:t>
      </w:r>
      <w:r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«Муниципальная политика» на 2019 год.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Для повышения качества кадрового обеспечения органа местного самоуправления, а также в целях повышения квалификации лиц, занятых в системе местного самоуправления Обучение прошли специалисты администрации на бесплатной основе в режиме видеоконференций и дистанционного обучения.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Глава Администрации 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принимал участие в заседаниях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поселения в информационно-телекоммуникационной системе Интернет и на информационных стендах размещалась информация, которая подлежит официальному обнародованию и опубликованию. В Официальном вестнике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печатаются нормативно-правовые акты и иные информационные материалы, что влияет на уровень доверия населения к муниципальным служащим и п</w:t>
      </w:r>
      <w:r>
        <w:rPr>
          <w:rFonts w:ascii="Times New Roman" w:hAnsi="Times New Roman" w:cs="Times New Roman"/>
          <w:sz w:val="26"/>
          <w:szCs w:val="26"/>
        </w:rPr>
        <w:t xml:space="preserve">рестиж муниципальной службы, и увеличение </w:t>
      </w:r>
      <w:r w:rsidRPr="002C6412">
        <w:rPr>
          <w:rFonts w:ascii="Times New Roman" w:hAnsi="Times New Roman" w:cs="Times New Roman"/>
          <w:sz w:val="26"/>
          <w:szCs w:val="26"/>
        </w:rPr>
        <w:t>посещаемости официального сайта Администрации.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</w:t>
      </w:r>
      <w:r w:rsidRPr="002C6412">
        <w:rPr>
          <w:rFonts w:ascii="Times New Roman" w:hAnsi="Times New Roman" w:cs="Times New Roman"/>
          <w:kern w:val="2"/>
          <w:sz w:val="26"/>
          <w:szCs w:val="26"/>
        </w:rPr>
        <w:t>повышение уровня профессиональных компетенций муниципальных служащих; повышение эффективности деятельности органов местного самоуправления;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kern w:val="2"/>
          <w:sz w:val="26"/>
          <w:szCs w:val="26"/>
        </w:rPr>
        <w:t>обеспечение реализации права участника ассоциации «Совет муниципальных образований РО»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="007617EB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2019 года отражены в приложении.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</w:t>
      </w:r>
      <w:r w:rsidR="007617EB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2019 года за счет средств </w:t>
      </w:r>
      <w:r w:rsidRPr="0061550E">
        <w:rPr>
          <w:rFonts w:ascii="Times New Roman" w:hAnsi="Times New Roman" w:cs="Times New Roman"/>
          <w:sz w:val="26"/>
          <w:szCs w:val="26"/>
        </w:rPr>
        <w:t xml:space="preserve">бюджета поселения по плану составил </w:t>
      </w:r>
      <w:r w:rsidR="007617EB">
        <w:rPr>
          <w:rFonts w:ascii="Times New Roman" w:hAnsi="Times New Roman" w:cs="Times New Roman"/>
          <w:sz w:val="26"/>
          <w:szCs w:val="26"/>
        </w:rPr>
        <w:t>74</w:t>
      </w:r>
      <w:r w:rsidRPr="0061550E">
        <w:rPr>
          <w:rFonts w:ascii="Times New Roman" w:hAnsi="Times New Roman" w:cs="Times New Roman"/>
          <w:sz w:val="26"/>
          <w:szCs w:val="26"/>
        </w:rPr>
        <w:t>,</w:t>
      </w:r>
      <w:r w:rsidR="007617EB">
        <w:rPr>
          <w:rFonts w:ascii="Times New Roman" w:hAnsi="Times New Roman" w:cs="Times New Roman"/>
          <w:sz w:val="26"/>
          <w:szCs w:val="26"/>
        </w:rPr>
        <w:t>4</w:t>
      </w:r>
      <w:r w:rsidRPr="0061550E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7617EB">
        <w:rPr>
          <w:rFonts w:ascii="Times New Roman" w:hAnsi="Times New Roman" w:cs="Times New Roman"/>
          <w:sz w:val="26"/>
          <w:szCs w:val="26"/>
        </w:rPr>
        <w:t xml:space="preserve"> 56</w:t>
      </w:r>
      <w:r>
        <w:rPr>
          <w:rFonts w:ascii="Times New Roman" w:hAnsi="Times New Roman" w:cs="Times New Roman"/>
          <w:sz w:val="26"/>
          <w:szCs w:val="26"/>
        </w:rPr>
        <w:t>,</w:t>
      </w:r>
      <w:r w:rsidR="007617EB">
        <w:rPr>
          <w:rFonts w:ascii="Times New Roman" w:hAnsi="Times New Roman" w:cs="Times New Roman"/>
          <w:sz w:val="26"/>
          <w:szCs w:val="26"/>
        </w:rPr>
        <w:t>0</w:t>
      </w:r>
      <w:r w:rsidRPr="0061550E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7617EB">
        <w:rPr>
          <w:rFonts w:ascii="Times New Roman" w:hAnsi="Times New Roman" w:cs="Times New Roman"/>
          <w:sz w:val="26"/>
          <w:szCs w:val="26"/>
        </w:rPr>
        <w:t>7</w:t>
      </w:r>
      <w:r w:rsidR="002D113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</w:t>
      </w:r>
      <w:r w:rsidR="002D1133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61550E">
        <w:rPr>
          <w:rFonts w:ascii="Times New Roman" w:hAnsi="Times New Roman" w:cs="Times New Roman"/>
          <w:sz w:val="26"/>
          <w:szCs w:val="26"/>
        </w:rPr>
        <w:t>% к годовому плану</w:t>
      </w:r>
      <w:r w:rsidRPr="002C6412">
        <w:rPr>
          <w:rFonts w:ascii="Times New Roman" w:hAnsi="Times New Roman" w:cs="Times New Roman"/>
          <w:sz w:val="26"/>
          <w:szCs w:val="26"/>
        </w:rPr>
        <w:t>).</w:t>
      </w:r>
    </w:p>
    <w:p w:rsidR="00AB460A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Pr="008055C8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Pr="008055C8">
        <w:rPr>
          <w:rFonts w:ascii="Times New Roman" w:hAnsi="Times New Roman" w:cs="Times New Roman"/>
          <w:sz w:val="26"/>
          <w:szCs w:val="26"/>
        </w:rPr>
        <w:t xml:space="preserve">Развитие муниципального управления и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Верхняковском</w:t>
      </w:r>
      <w:r w:rsidRPr="008055C8">
        <w:rPr>
          <w:rFonts w:ascii="Times New Roman" w:hAnsi="Times New Roman" w:cs="Times New Roman"/>
          <w:sz w:val="26"/>
          <w:szCs w:val="26"/>
        </w:rPr>
        <w:t xml:space="preserve"> сельском поселении»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>
        <w:rPr>
          <w:rFonts w:ascii="Times New Roman" w:hAnsi="Times New Roman" w:cs="Times New Roman"/>
          <w:sz w:val="26"/>
          <w:szCs w:val="26"/>
        </w:rPr>
        <w:t>7</w:t>
      </w:r>
      <w:r w:rsidR="007617E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</w:t>
      </w:r>
      <w:r w:rsidR="007617EB">
        <w:rPr>
          <w:rFonts w:ascii="Times New Roman" w:hAnsi="Times New Roman" w:cs="Times New Roman"/>
          <w:sz w:val="26"/>
          <w:szCs w:val="26"/>
        </w:rPr>
        <w:t>4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лей,</w:t>
      </w:r>
      <w:r w:rsidRPr="002C6412">
        <w:rPr>
          <w:rFonts w:ascii="Times New Roman" w:hAnsi="Times New Roman" w:cs="Times New Roman"/>
          <w:sz w:val="26"/>
          <w:szCs w:val="26"/>
        </w:rPr>
        <w:t xml:space="preserve"> фактические расходы </w:t>
      </w:r>
      <w:r w:rsidRPr="0061550E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E81F48">
        <w:rPr>
          <w:rFonts w:ascii="Times New Roman" w:hAnsi="Times New Roman" w:cs="Times New Roman"/>
          <w:sz w:val="26"/>
          <w:szCs w:val="26"/>
        </w:rPr>
        <w:t>56</w:t>
      </w:r>
      <w:r w:rsidRPr="0061550E">
        <w:rPr>
          <w:rFonts w:ascii="Times New Roman" w:hAnsi="Times New Roman" w:cs="Times New Roman"/>
          <w:sz w:val="26"/>
          <w:szCs w:val="26"/>
        </w:rPr>
        <w:t>,</w:t>
      </w:r>
      <w:r w:rsidR="00E81F48">
        <w:rPr>
          <w:rFonts w:ascii="Times New Roman" w:hAnsi="Times New Roman" w:cs="Times New Roman"/>
          <w:sz w:val="26"/>
          <w:szCs w:val="26"/>
        </w:rPr>
        <w:t>0</w:t>
      </w:r>
      <w:r w:rsidR="007617EB">
        <w:rPr>
          <w:rFonts w:ascii="Times New Roman" w:hAnsi="Times New Roman" w:cs="Times New Roman"/>
          <w:sz w:val="26"/>
          <w:szCs w:val="26"/>
        </w:rPr>
        <w:t xml:space="preserve"> </w:t>
      </w:r>
      <w:r w:rsidRPr="0061550E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7617EB">
        <w:rPr>
          <w:rFonts w:ascii="Times New Roman" w:hAnsi="Times New Roman" w:cs="Times New Roman"/>
          <w:sz w:val="26"/>
          <w:szCs w:val="26"/>
        </w:rPr>
        <w:t>72</w:t>
      </w:r>
      <w:r w:rsidRPr="0061550E">
        <w:rPr>
          <w:rFonts w:ascii="Times New Roman" w:hAnsi="Times New Roman" w:cs="Times New Roman"/>
          <w:sz w:val="26"/>
          <w:szCs w:val="26"/>
        </w:rPr>
        <w:t>,</w:t>
      </w:r>
      <w:r w:rsidR="007617EB">
        <w:rPr>
          <w:rFonts w:ascii="Times New Roman" w:hAnsi="Times New Roman" w:cs="Times New Roman"/>
          <w:sz w:val="26"/>
          <w:szCs w:val="26"/>
        </w:rPr>
        <w:t>3</w:t>
      </w:r>
      <w:r w:rsidRPr="0061550E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AB460A" w:rsidRPr="00992E49" w:rsidRDefault="00AB460A" w:rsidP="00AB4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92E49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2E49">
        <w:rPr>
          <w:rFonts w:ascii="Times New Roman" w:hAnsi="Times New Roman" w:cs="Times New Roman"/>
          <w:sz w:val="26"/>
          <w:szCs w:val="26"/>
        </w:rPr>
        <w:t xml:space="preserve">итогам </w:t>
      </w:r>
      <w:r>
        <w:rPr>
          <w:rFonts w:ascii="Times New Roman" w:hAnsi="Times New Roman" w:cs="Times New Roman"/>
          <w:sz w:val="26"/>
          <w:szCs w:val="26"/>
        </w:rPr>
        <w:t>1 полугодия 2019</w:t>
      </w:r>
      <w:r w:rsidRPr="00992E49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информации.</w:t>
      </w:r>
    </w:p>
    <w:p w:rsidR="00AB460A" w:rsidRPr="00992E49" w:rsidRDefault="00AB460A" w:rsidP="00AB460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AB460A" w:rsidRPr="002C6412" w:rsidRDefault="00AB460A" w:rsidP="00AB460A">
      <w:pPr>
        <w:pStyle w:val="a4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Глава Администрации </w:t>
      </w:r>
    </w:p>
    <w:p w:rsidR="00AB460A" w:rsidRPr="002C6412" w:rsidRDefault="00AB460A" w:rsidP="00AB460A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ar-SA"/>
        </w:rPr>
        <w:t>А.А. Романов</w:t>
      </w:r>
    </w:p>
    <w:p w:rsidR="00AB460A" w:rsidRPr="00AB460A" w:rsidRDefault="00AB460A"/>
    <w:sectPr w:rsidR="00AB460A" w:rsidRPr="00AB460A" w:rsidSect="00AB460A">
      <w:pgSz w:w="11906" w:h="16838"/>
      <w:pgMar w:top="0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D6"/>
    <w:rsid w:val="002D1133"/>
    <w:rsid w:val="00323654"/>
    <w:rsid w:val="003C5E53"/>
    <w:rsid w:val="0041627C"/>
    <w:rsid w:val="005A62DA"/>
    <w:rsid w:val="005B53D6"/>
    <w:rsid w:val="006550D0"/>
    <w:rsid w:val="007617EB"/>
    <w:rsid w:val="00AB460A"/>
    <w:rsid w:val="00B10F27"/>
    <w:rsid w:val="00B11E7F"/>
    <w:rsid w:val="00E0169E"/>
    <w:rsid w:val="00E11E1F"/>
    <w:rsid w:val="00E8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48C1"/>
  <w15:chartTrackingRefBased/>
  <w15:docId w15:val="{CA5601C3-C5B5-4BD2-8F08-AC9E1BF5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5B5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5B53D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365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link w:val="ConsPlusNonformat0"/>
    <w:rsid w:val="005A62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A62DA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2019-10-04T11:22:00Z</dcterms:created>
  <dcterms:modified xsi:type="dcterms:W3CDTF">2019-11-05T07:34:00Z</dcterms:modified>
</cp:coreProperties>
</file>